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FCC0B" w14:textId="253B4784" w:rsidR="006A699E" w:rsidRPr="00E8359E" w:rsidRDefault="00E8359E">
      <w:pPr>
        <w:pStyle w:val="a8"/>
        <w:spacing w:line="480" w:lineRule="exact"/>
        <w:jc w:val="center"/>
        <w:rPr>
          <w:rFonts w:ascii="宋体" w:eastAsia="宋体" w:hAnsi="宋体" w:cs="宋体"/>
          <w:b/>
          <w:color w:val="1F4E79"/>
          <w:kern w:val="0"/>
          <w:sz w:val="32"/>
          <w:szCs w:val="32"/>
        </w:rPr>
      </w:pPr>
      <w:proofErr w:type="gramStart"/>
      <w:r w:rsidRPr="00E8359E">
        <w:rPr>
          <w:rFonts w:ascii="宋体" w:eastAsia="宋体" w:hAnsi="宋体" w:cs="宋体" w:hint="eastAsia"/>
          <w:b/>
          <w:color w:val="1F4E79"/>
          <w:kern w:val="0"/>
          <w:sz w:val="32"/>
          <w:szCs w:val="32"/>
        </w:rPr>
        <w:t>八维塑造</w:t>
      </w:r>
      <w:proofErr w:type="gramEnd"/>
      <w:r w:rsidR="00A97AC1" w:rsidRPr="00E8359E">
        <w:rPr>
          <w:rFonts w:ascii="宋体" w:eastAsia="宋体" w:hAnsi="宋体" w:cs="宋体" w:hint="eastAsia"/>
          <w:b/>
          <w:color w:val="1F4E79"/>
          <w:kern w:val="0"/>
          <w:sz w:val="32"/>
          <w:szCs w:val="32"/>
        </w:rPr>
        <w:t>——</w:t>
      </w:r>
      <w:r w:rsidRPr="00E8359E">
        <w:rPr>
          <w:rFonts w:ascii="宋体" w:eastAsia="宋体" w:hAnsi="宋体" w:cs="宋体" w:hint="eastAsia"/>
          <w:b/>
          <w:color w:val="1F4E79"/>
          <w:kern w:val="0"/>
          <w:sz w:val="32"/>
          <w:szCs w:val="32"/>
        </w:rPr>
        <w:t>快速提升新员工职业素养</w:t>
      </w:r>
    </w:p>
    <w:p w14:paraId="45549FC1" w14:textId="77777777" w:rsidR="00A97AC1" w:rsidRPr="00250D1E" w:rsidRDefault="00A97AC1">
      <w:pPr>
        <w:spacing w:line="480" w:lineRule="exact"/>
        <w:rPr>
          <w:rFonts w:ascii="宋体" w:eastAsia="宋体" w:hAnsi="宋体" w:cs="宋体"/>
          <w:b/>
          <w:bCs/>
          <w:color w:val="1F4E79"/>
          <w:kern w:val="0"/>
          <w:sz w:val="24"/>
          <w:szCs w:val="24"/>
        </w:rPr>
      </w:pPr>
    </w:p>
    <w:p w14:paraId="5913AA12" w14:textId="6E33691E" w:rsidR="006A699E" w:rsidRPr="00250D1E" w:rsidRDefault="00E8359E">
      <w:pPr>
        <w:spacing w:line="480" w:lineRule="exact"/>
        <w:rPr>
          <w:rFonts w:ascii="宋体" w:eastAsia="宋体" w:hAnsi="宋体" w:cs="宋体"/>
          <w:color w:val="1F4E79"/>
          <w:sz w:val="24"/>
          <w:szCs w:val="24"/>
        </w:rPr>
      </w:pPr>
      <w:r w:rsidRPr="00250D1E">
        <w:rPr>
          <w:rFonts w:ascii="宋体" w:eastAsia="宋体" w:hAnsi="宋体" w:cs="宋体" w:hint="eastAsia"/>
          <w:b/>
          <w:bCs/>
          <w:color w:val="1F4E79"/>
          <w:kern w:val="0"/>
          <w:sz w:val="24"/>
          <w:szCs w:val="24"/>
        </w:rPr>
        <w:t>课程背景：</w:t>
      </w:r>
      <w:r w:rsidRPr="00250D1E">
        <w:rPr>
          <w:rFonts w:ascii="宋体" w:eastAsia="宋体" w:hAnsi="宋体" w:cs="宋体" w:hint="eastAsia"/>
          <w:b/>
          <w:bCs/>
          <w:color w:val="1F4E79"/>
          <w:kern w:val="0"/>
          <w:sz w:val="24"/>
          <w:szCs w:val="24"/>
        </w:rPr>
        <w:tab/>
      </w:r>
    </w:p>
    <w:p w14:paraId="627059D7" w14:textId="77777777" w:rsidR="006A699E" w:rsidRPr="00250D1E" w:rsidRDefault="00E8359E">
      <w:pPr>
        <w:spacing w:line="480" w:lineRule="exact"/>
        <w:ind w:firstLineChars="200" w:firstLine="480"/>
        <w:rPr>
          <w:rFonts w:ascii="宋体" w:eastAsia="宋体" w:hAnsi="宋体" w:cs="宋体"/>
          <w:bCs/>
          <w:sz w:val="24"/>
          <w:szCs w:val="24"/>
        </w:rPr>
      </w:pPr>
      <w:r w:rsidRPr="00250D1E">
        <w:rPr>
          <w:rFonts w:ascii="宋体" w:eastAsia="宋体" w:hAnsi="宋体" w:cs="宋体" w:hint="eastAsia"/>
          <w:bCs/>
          <w:sz w:val="24"/>
          <w:szCs w:val="24"/>
        </w:rPr>
        <w:t>在市场竞争日趋激烈的今天，企业员工的流动性正变得越来越快，如果说产品是硬实力，</w:t>
      </w:r>
      <w:proofErr w:type="gramStart"/>
      <w:r w:rsidRPr="00250D1E">
        <w:rPr>
          <w:rFonts w:ascii="宋体" w:eastAsia="宋体" w:hAnsi="宋体" w:cs="宋体" w:hint="eastAsia"/>
          <w:bCs/>
          <w:sz w:val="24"/>
          <w:szCs w:val="24"/>
        </w:rPr>
        <w:t>那员工</w:t>
      </w:r>
      <w:proofErr w:type="gramEnd"/>
      <w:r w:rsidRPr="00250D1E">
        <w:rPr>
          <w:rFonts w:ascii="宋体" w:eastAsia="宋体" w:hAnsi="宋体" w:cs="宋体" w:hint="eastAsia"/>
          <w:bCs/>
          <w:sz w:val="24"/>
          <w:szCs w:val="24"/>
        </w:rPr>
        <w:t>的职业素养就是软实力，如何让新员工快速进入角色，实现从局外人向企业人的转变；如何让该群体具备专业</w:t>
      </w:r>
      <w:proofErr w:type="gramStart"/>
      <w:r w:rsidRPr="00250D1E">
        <w:rPr>
          <w:rFonts w:ascii="宋体" w:eastAsia="宋体" w:hAnsi="宋体" w:cs="宋体" w:hint="eastAsia"/>
          <w:bCs/>
          <w:sz w:val="24"/>
          <w:szCs w:val="24"/>
        </w:rPr>
        <w:t>的职场技能</w:t>
      </w:r>
      <w:proofErr w:type="gramEnd"/>
      <w:r w:rsidRPr="00250D1E">
        <w:rPr>
          <w:rFonts w:ascii="宋体" w:eastAsia="宋体" w:hAnsi="宋体" w:cs="宋体" w:hint="eastAsia"/>
          <w:bCs/>
          <w:sz w:val="24"/>
          <w:szCs w:val="24"/>
        </w:rPr>
        <w:t>，</w:t>
      </w:r>
      <w:proofErr w:type="gramStart"/>
      <w:r w:rsidRPr="00250D1E">
        <w:rPr>
          <w:rFonts w:ascii="宋体" w:eastAsia="宋体" w:hAnsi="宋体" w:cs="宋体" w:hint="eastAsia"/>
          <w:bCs/>
          <w:sz w:val="24"/>
          <w:szCs w:val="24"/>
        </w:rPr>
        <w:t>做到人岗匹配</w:t>
      </w:r>
      <w:proofErr w:type="gramEnd"/>
      <w:r w:rsidRPr="00250D1E">
        <w:rPr>
          <w:rFonts w:ascii="宋体" w:eastAsia="宋体" w:hAnsi="宋体" w:cs="宋体" w:hint="eastAsia"/>
          <w:bCs/>
          <w:sz w:val="24"/>
          <w:szCs w:val="24"/>
        </w:rPr>
        <w:t>、人与组织匹配、人与客户匹配，无疑将对企业的核心竞争力起到极大的推动作用！</w:t>
      </w:r>
    </w:p>
    <w:p w14:paraId="0B337D20" w14:textId="77777777" w:rsidR="006A699E" w:rsidRPr="00250D1E" w:rsidRDefault="00E8359E">
      <w:pPr>
        <w:spacing w:line="480" w:lineRule="exact"/>
        <w:ind w:firstLineChars="200" w:firstLine="480"/>
        <w:rPr>
          <w:rFonts w:ascii="宋体" w:eastAsia="宋体" w:hAnsi="宋体" w:cs="宋体"/>
          <w:bCs/>
          <w:sz w:val="24"/>
          <w:szCs w:val="24"/>
        </w:rPr>
      </w:pPr>
      <w:r w:rsidRPr="00250D1E">
        <w:rPr>
          <w:rFonts w:ascii="宋体" w:eastAsia="宋体" w:hAnsi="宋体" w:cs="宋体" w:hint="eastAsia"/>
          <w:bCs/>
          <w:sz w:val="24"/>
          <w:szCs w:val="24"/>
        </w:rPr>
        <w:t>本课程将以世界</w:t>
      </w:r>
      <w:r w:rsidRPr="00250D1E">
        <w:rPr>
          <w:rFonts w:ascii="宋体" w:eastAsia="宋体" w:hAnsi="宋体" w:cs="宋体" w:hint="eastAsia"/>
          <w:bCs/>
          <w:sz w:val="24"/>
          <w:szCs w:val="24"/>
        </w:rPr>
        <w:t>500</w:t>
      </w:r>
      <w:r w:rsidRPr="00250D1E">
        <w:rPr>
          <w:rFonts w:ascii="宋体" w:eastAsia="宋体" w:hAnsi="宋体" w:cs="宋体" w:hint="eastAsia"/>
          <w:bCs/>
          <w:sz w:val="24"/>
          <w:szCs w:val="24"/>
        </w:rPr>
        <w:t>强企业岗位实践案例为切入点，</w:t>
      </w:r>
      <w:r w:rsidRPr="00250D1E">
        <w:rPr>
          <w:rFonts w:ascii="宋体" w:eastAsia="宋体" w:hAnsi="宋体" w:cs="宋体" w:hint="eastAsia"/>
          <w:bCs/>
          <w:sz w:val="24"/>
          <w:szCs w:val="24"/>
        </w:rPr>
        <w:t>结合职业心态、</w:t>
      </w:r>
      <w:proofErr w:type="gramStart"/>
      <w:r w:rsidRPr="00250D1E">
        <w:rPr>
          <w:rFonts w:ascii="宋体" w:eastAsia="宋体" w:hAnsi="宋体" w:cs="宋体" w:hint="eastAsia"/>
          <w:bCs/>
          <w:sz w:val="24"/>
          <w:szCs w:val="24"/>
        </w:rPr>
        <w:t>职场礼仪</w:t>
      </w:r>
      <w:proofErr w:type="gramEnd"/>
      <w:r w:rsidRPr="00250D1E">
        <w:rPr>
          <w:rFonts w:ascii="宋体" w:eastAsia="宋体" w:hAnsi="宋体" w:cs="宋体" w:hint="eastAsia"/>
          <w:bCs/>
          <w:sz w:val="24"/>
          <w:szCs w:val="24"/>
        </w:rPr>
        <w:t>、沟通技能等多维度提升，帮助新员工快速塑造专业职业素养，适应企业岗位需求。</w:t>
      </w:r>
    </w:p>
    <w:p w14:paraId="359A1016" w14:textId="77777777" w:rsidR="00A97AC1" w:rsidRPr="00250D1E" w:rsidRDefault="00A97AC1">
      <w:pPr>
        <w:spacing w:line="480" w:lineRule="exact"/>
        <w:rPr>
          <w:rFonts w:ascii="宋体" w:eastAsia="宋体" w:hAnsi="宋体" w:cs="宋体"/>
          <w:b/>
          <w:bCs/>
          <w:color w:val="1F4E79"/>
          <w:kern w:val="0"/>
          <w:sz w:val="24"/>
          <w:szCs w:val="24"/>
        </w:rPr>
      </w:pPr>
    </w:p>
    <w:p w14:paraId="384E0A59" w14:textId="15A6A87A" w:rsidR="006A699E" w:rsidRPr="00250D1E" w:rsidRDefault="00E8359E">
      <w:pPr>
        <w:spacing w:line="480" w:lineRule="exact"/>
        <w:rPr>
          <w:rFonts w:ascii="宋体" w:eastAsia="宋体" w:hAnsi="宋体" w:cs="宋体"/>
          <w:color w:val="1F4E79"/>
          <w:sz w:val="24"/>
          <w:szCs w:val="24"/>
        </w:rPr>
      </w:pPr>
      <w:r w:rsidRPr="00250D1E">
        <w:rPr>
          <w:rFonts w:ascii="宋体" w:eastAsia="宋体" w:hAnsi="宋体" w:cs="宋体" w:hint="eastAsia"/>
          <w:b/>
          <w:bCs/>
          <w:color w:val="1F4E79"/>
          <w:kern w:val="0"/>
          <w:sz w:val="24"/>
          <w:szCs w:val="24"/>
        </w:rPr>
        <w:t>课程收益：</w:t>
      </w:r>
    </w:p>
    <w:p w14:paraId="24EFBD7E" w14:textId="77777777" w:rsidR="006A699E" w:rsidRPr="00250D1E" w:rsidRDefault="00E8359E">
      <w:pPr>
        <w:pStyle w:val="a7"/>
        <w:spacing w:line="480" w:lineRule="exact"/>
        <w:ind w:firstLineChars="0" w:firstLine="0"/>
        <w:rPr>
          <w:rFonts w:ascii="宋体" w:hAnsi="宋体" w:cs="宋体"/>
          <w:bCs/>
          <w:sz w:val="24"/>
          <w:szCs w:val="24"/>
        </w:rPr>
      </w:pPr>
      <w:bookmarkStart w:id="0" w:name="_Hlk62635246"/>
      <w:r w:rsidRPr="00250D1E">
        <w:rPr>
          <w:rFonts w:ascii="宋体" w:hAnsi="宋体" w:cs="宋体" w:hint="eastAsia"/>
          <w:sz w:val="24"/>
          <w:szCs w:val="24"/>
        </w:rPr>
        <w:t>●</w:t>
      </w:r>
      <w:bookmarkEnd w:id="0"/>
      <w:r w:rsidRPr="00250D1E">
        <w:rPr>
          <w:rFonts w:ascii="宋体" w:hAnsi="宋体" w:cs="宋体" w:hint="eastAsia"/>
          <w:bCs/>
          <w:sz w:val="24"/>
          <w:szCs w:val="24"/>
        </w:rPr>
        <w:t>角色调整</w:t>
      </w:r>
      <w:proofErr w:type="gramStart"/>
      <w:r w:rsidRPr="00250D1E">
        <w:rPr>
          <w:rFonts w:ascii="宋体" w:hAnsi="宋体" w:cs="宋体" w:hint="eastAsia"/>
          <w:bCs/>
          <w:sz w:val="24"/>
          <w:szCs w:val="24"/>
        </w:rPr>
        <w:t>—通过</w:t>
      </w:r>
      <w:proofErr w:type="gramEnd"/>
      <w:r w:rsidRPr="00250D1E">
        <w:rPr>
          <w:rFonts w:ascii="宋体" w:hAnsi="宋体" w:cs="宋体" w:hint="eastAsia"/>
          <w:bCs/>
          <w:sz w:val="24"/>
          <w:szCs w:val="24"/>
        </w:rPr>
        <w:t>角色调整认知的引导，让学员实现从校园人向职业人角色的转变</w:t>
      </w:r>
    </w:p>
    <w:p w14:paraId="1C45575A" w14:textId="77777777" w:rsidR="006A699E" w:rsidRPr="00250D1E" w:rsidRDefault="00E8359E">
      <w:pPr>
        <w:pStyle w:val="a7"/>
        <w:spacing w:line="480" w:lineRule="exact"/>
        <w:ind w:firstLineChars="0" w:firstLine="0"/>
        <w:rPr>
          <w:rFonts w:ascii="宋体" w:hAnsi="宋体" w:cs="宋体"/>
          <w:bCs/>
          <w:sz w:val="24"/>
          <w:szCs w:val="24"/>
        </w:rPr>
      </w:pPr>
      <w:r w:rsidRPr="00250D1E">
        <w:rPr>
          <w:rFonts w:ascii="宋体" w:hAnsi="宋体" w:cs="宋体" w:hint="eastAsia"/>
          <w:sz w:val="24"/>
          <w:szCs w:val="24"/>
        </w:rPr>
        <w:t>●</w:t>
      </w:r>
      <w:r w:rsidRPr="00250D1E">
        <w:rPr>
          <w:rFonts w:ascii="宋体" w:hAnsi="宋体" w:cs="宋体" w:hint="eastAsia"/>
          <w:bCs/>
          <w:sz w:val="24"/>
          <w:szCs w:val="24"/>
        </w:rPr>
        <w:t>积极心态—以积极主动的心态看待工作中的不顺遂和挑战，掌握应对困难的主动权，为岗位生涯持续赋能</w:t>
      </w:r>
    </w:p>
    <w:p w14:paraId="2B34E399" w14:textId="77777777" w:rsidR="006A699E" w:rsidRPr="00250D1E" w:rsidRDefault="00E8359E">
      <w:pPr>
        <w:pStyle w:val="a7"/>
        <w:spacing w:line="480" w:lineRule="exact"/>
        <w:ind w:firstLineChars="0" w:firstLine="0"/>
        <w:rPr>
          <w:rFonts w:ascii="宋体" w:hAnsi="宋体" w:cs="宋体"/>
          <w:bCs/>
          <w:sz w:val="24"/>
          <w:szCs w:val="24"/>
        </w:rPr>
      </w:pPr>
      <w:r w:rsidRPr="00250D1E">
        <w:rPr>
          <w:rFonts w:ascii="宋体" w:hAnsi="宋体" w:cs="宋体" w:hint="eastAsia"/>
          <w:sz w:val="24"/>
          <w:szCs w:val="24"/>
        </w:rPr>
        <w:t>●</w:t>
      </w:r>
      <w:proofErr w:type="gramStart"/>
      <w:r w:rsidRPr="00250D1E">
        <w:rPr>
          <w:rFonts w:ascii="宋体" w:hAnsi="宋体" w:cs="宋体" w:hint="eastAsia"/>
          <w:bCs/>
          <w:sz w:val="24"/>
          <w:szCs w:val="24"/>
        </w:rPr>
        <w:t>职场礼仪—掌握微</w:t>
      </w:r>
      <w:proofErr w:type="gramEnd"/>
      <w:r w:rsidRPr="00250D1E">
        <w:rPr>
          <w:rFonts w:ascii="宋体" w:hAnsi="宋体" w:cs="宋体" w:hint="eastAsia"/>
          <w:bCs/>
          <w:sz w:val="24"/>
          <w:szCs w:val="24"/>
        </w:rPr>
        <w:t>信、出行、用餐、仪容仪表等商务礼仪的应用技巧、在客户、领导、同事展现</w:t>
      </w:r>
      <w:proofErr w:type="gramStart"/>
      <w:r w:rsidRPr="00250D1E">
        <w:rPr>
          <w:rFonts w:ascii="宋体" w:hAnsi="宋体" w:cs="宋体" w:hint="eastAsia"/>
          <w:bCs/>
          <w:sz w:val="24"/>
          <w:szCs w:val="24"/>
        </w:rPr>
        <w:t>最</w:t>
      </w:r>
      <w:proofErr w:type="gramEnd"/>
      <w:r w:rsidRPr="00250D1E">
        <w:rPr>
          <w:rFonts w:ascii="宋体" w:hAnsi="宋体" w:cs="宋体" w:hint="eastAsia"/>
          <w:bCs/>
          <w:sz w:val="24"/>
          <w:szCs w:val="24"/>
        </w:rPr>
        <w:t>专业、得体的职业形象</w:t>
      </w:r>
    </w:p>
    <w:p w14:paraId="270C3E7F" w14:textId="77777777" w:rsidR="006A699E" w:rsidRPr="00250D1E" w:rsidRDefault="00E8359E">
      <w:pPr>
        <w:pStyle w:val="a7"/>
        <w:spacing w:line="480" w:lineRule="exact"/>
        <w:ind w:firstLineChars="0" w:firstLine="0"/>
        <w:rPr>
          <w:rFonts w:ascii="宋体" w:hAnsi="宋体" w:cs="宋体"/>
          <w:bCs/>
          <w:sz w:val="24"/>
          <w:szCs w:val="24"/>
        </w:rPr>
      </w:pPr>
      <w:r w:rsidRPr="00250D1E">
        <w:rPr>
          <w:rFonts w:ascii="宋体" w:hAnsi="宋体" w:cs="宋体" w:hint="eastAsia"/>
          <w:sz w:val="24"/>
          <w:szCs w:val="24"/>
        </w:rPr>
        <w:t>●</w:t>
      </w:r>
      <w:r w:rsidRPr="00250D1E">
        <w:rPr>
          <w:rFonts w:ascii="宋体" w:hAnsi="宋体" w:cs="宋体" w:hint="eastAsia"/>
          <w:bCs/>
          <w:sz w:val="24"/>
          <w:szCs w:val="24"/>
        </w:rPr>
        <w:t>自我管理</w:t>
      </w:r>
      <w:proofErr w:type="gramStart"/>
      <w:r w:rsidRPr="00250D1E">
        <w:rPr>
          <w:rFonts w:ascii="宋体" w:hAnsi="宋体" w:cs="宋体" w:hint="eastAsia"/>
          <w:bCs/>
          <w:sz w:val="24"/>
          <w:szCs w:val="24"/>
        </w:rPr>
        <w:t>—合理</w:t>
      </w:r>
      <w:proofErr w:type="gramEnd"/>
      <w:r w:rsidRPr="00250D1E">
        <w:rPr>
          <w:rFonts w:ascii="宋体" w:hAnsi="宋体" w:cs="宋体" w:hint="eastAsia"/>
          <w:bCs/>
          <w:sz w:val="24"/>
          <w:szCs w:val="24"/>
        </w:rPr>
        <w:t>有效管理时间，掌握提升效率的方法；设定清晰的岗位目标，树立正确的职业方向</w:t>
      </w:r>
    </w:p>
    <w:p w14:paraId="1BC666C8" w14:textId="77777777" w:rsidR="006A699E" w:rsidRPr="00250D1E" w:rsidRDefault="00E8359E">
      <w:pPr>
        <w:pStyle w:val="a7"/>
        <w:spacing w:line="480" w:lineRule="exact"/>
        <w:ind w:firstLineChars="0" w:firstLine="0"/>
        <w:rPr>
          <w:rFonts w:ascii="宋体" w:hAnsi="宋体" w:cs="宋体"/>
          <w:bCs/>
          <w:sz w:val="24"/>
          <w:szCs w:val="24"/>
        </w:rPr>
      </w:pPr>
      <w:r w:rsidRPr="00250D1E">
        <w:rPr>
          <w:rFonts w:ascii="宋体" w:hAnsi="宋体" w:cs="宋体" w:hint="eastAsia"/>
          <w:sz w:val="24"/>
          <w:szCs w:val="24"/>
        </w:rPr>
        <w:t>●</w:t>
      </w:r>
      <w:proofErr w:type="gramStart"/>
      <w:r w:rsidRPr="00250D1E">
        <w:rPr>
          <w:rFonts w:ascii="宋体" w:hAnsi="宋体" w:cs="宋体" w:hint="eastAsia"/>
          <w:bCs/>
          <w:sz w:val="24"/>
          <w:szCs w:val="24"/>
        </w:rPr>
        <w:t>职场沟通</w:t>
      </w:r>
      <w:proofErr w:type="gramEnd"/>
      <w:r w:rsidRPr="00250D1E">
        <w:rPr>
          <w:rFonts w:ascii="宋体" w:hAnsi="宋体" w:cs="宋体" w:hint="eastAsia"/>
          <w:bCs/>
          <w:sz w:val="24"/>
          <w:szCs w:val="24"/>
        </w:rPr>
        <w:t>—</w:t>
      </w:r>
      <w:proofErr w:type="gramStart"/>
      <w:r w:rsidRPr="00250D1E">
        <w:rPr>
          <w:rFonts w:ascii="宋体" w:hAnsi="宋体" w:cs="宋体" w:hint="eastAsia"/>
          <w:bCs/>
          <w:sz w:val="24"/>
          <w:szCs w:val="24"/>
        </w:rPr>
        <w:t>强化职场沟通</w:t>
      </w:r>
      <w:proofErr w:type="gramEnd"/>
      <w:r w:rsidRPr="00250D1E">
        <w:rPr>
          <w:rFonts w:ascii="宋体" w:hAnsi="宋体" w:cs="宋体" w:hint="eastAsia"/>
          <w:bCs/>
          <w:sz w:val="24"/>
          <w:szCs w:val="24"/>
        </w:rPr>
        <w:t>六大能力，为学</w:t>
      </w:r>
      <w:r w:rsidRPr="00250D1E">
        <w:rPr>
          <w:rFonts w:ascii="宋体" w:hAnsi="宋体" w:cs="宋体" w:hint="eastAsia"/>
          <w:bCs/>
          <w:sz w:val="24"/>
          <w:szCs w:val="24"/>
        </w:rPr>
        <w:t>员提供一套高情商的沟通策略</w:t>
      </w:r>
    </w:p>
    <w:p w14:paraId="2561B590" w14:textId="77777777" w:rsidR="006A699E" w:rsidRPr="00250D1E" w:rsidRDefault="00E8359E">
      <w:pPr>
        <w:pStyle w:val="a7"/>
        <w:spacing w:line="480" w:lineRule="exact"/>
        <w:ind w:firstLineChars="0" w:firstLine="0"/>
        <w:rPr>
          <w:rFonts w:ascii="宋体" w:hAnsi="宋体" w:cs="宋体"/>
          <w:bCs/>
          <w:sz w:val="24"/>
          <w:szCs w:val="24"/>
        </w:rPr>
      </w:pPr>
      <w:r w:rsidRPr="00250D1E">
        <w:rPr>
          <w:rFonts w:ascii="宋体" w:hAnsi="宋体" w:cs="宋体" w:hint="eastAsia"/>
          <w:sz w:val="24"/>
          <w:szCs w:val="24"/>
        </w:rPr>
        <w:t>●</w:t>
      </w:r>
      <w:r w:rsidRPr="00250D1E">
        <w:rPr>
          <w:rFonts w:ascii="宋体" w:hAnsi="宋体" w:cs="宋体" w:hint="eastAsia"/>
          <w:b/>
          <w:bCs/>
          <w:sz w:val="24"/>
          <w:szCs w:val="24"/>
        </w:rPr>
        <w:t>说服能力—</w:t>
      </w:r>
      <w:r w:rsidRPr="00250D1E">
        <w:rPr>
          <w:rFonts w:ascii="宋体" w:hAnsi="宋体" w:cs="宋体" w:hint="eastAsia"/>
          <w:bCs/>
          <w:sz w:val="24"/>
          <w:szCs w:val="24"/>
        </w:rPr>
        <w:t>熟练运用利益推进法、痛点推进法等沟通模型，提升沟通过程中观点的说服力</w:t>
      </w:r>
    </w:p>
    <w:p w14:paraId="307F23EA" w14:textId="77777777" w:rsidR="006A699E" w:rsidRPr="00250D1E" w:rsidRDefault="00E8359E">
      <w:pPr>
        <w:pStyle w:val="a7"/>
        <w:spacing w:line="480" w:lineRule="exact"/>
        <w:ind w:firstLineChars="0" w:firstLine="0"/>
        <w:rPr>
          <w:rFonts w:ascii="宋体" w:hAnsi="宋体" w:cs="宋体"/>
          <w:bCs/>
          <w:sz w:val="24"/>
          <w:szCs w:val="24"/>
        </w:rPr>
      </w:pPr>
      <w:r w:rsidRPr="00250D1E">
        <w:rPr>
          <w:rFonts w:ascii="宋体" w:hAnsi="宋体" w:cs="宋体" w:hint="eastAsia"/>
          <w:sz w:val="24"/>
          <w:szCs w:val="24"/>
        </w:rPr>
        <w:t>●</w:t>
      </w:r>
      <w:r w:rsidRPr="00250D1E">
        <w:rPr>
          <w:rFonts w:ascii="宋体" w:hAnsi="宋体" w:cs="宋体" w:hint="eastAsia"/>
          <w:b/>
          <w:bCs/>
          <w:sz w:val="24"/>
          <w:szCs w:val="24"/>
        </w:rPr>
        <w:t>弱化矛盾—</w:t>
      </w:r>
      <w:r w:rsidRPr="00250D1E">
        <w:rPr>
          <w:rFonts w:ascii="宋体" w:hAnsi="宋体" w:cs="宋体" w:hint="eastAsia"/>
          <w:bCs/>
          <w:sz w:val="24"/>
          <w:szCs w:val="24"/>
        </w:rPr>
        <w:t>梳理岗位中的常见异议，借助“顺展转”异议解答三步法，有效化解对方不满，提升沟通品质</w:t>
      </w:r>
    </w:p>
    <w:p w14:paraId="1891903E" w14:textId="77777777" w:rsidR="006A699E" w:rsidRPr="00250D1E" w:rsidRDefault="00E8359E">
      <w:pPr>
        <w:pStyle w:val="a7"/>
        <w:spacing w:line="480" w:lineRule="exact"/>
        <w:ind w:firstLineChars="0" w:firstLine="0"/>
        <w:rPr>
          <w:rFonts w:ascii="宋体" w:hAnsi="宋体" w:cs="宋体"/>
          <w:bCs/>
          <w:sz w:val="24"/>
          <w:szCs w:val="24"/>
        </w:rPr>
      </w:pPr>
      <w:r w:rsidRPr="00250D1E">
        <w:rPr>
          <w:rFonts w:ascii="宋体" w:hAnsi="宋体" w:cs="宋体" w:hint="eastAsia"/>
          <w:sz w:val="24"/>
          <w:szCs w:val="24"/>
        </w:rPr>
        <w:t>●</w:t>
      </w:r>
      <w:r w:rsidRPr="00250D1E">
        <w:rPr>
          <w:rFonts w:ascii="宋体" w:hAnsi="宋体" w:cs="宋体" w:hint="eastAsia"/>
          <w:b/>
          <w:bCs/>
          <w:sz w:val="24"/>
          <w:szCs w:val="24"/>
        </w:rPr>
        <w:t>促进合作—</w:t>
      </w:r>
      <w:r w:rsidRPr="00250D1E">
        <w:rPr>
          <w:rFonts w:ascii="宋体" w:hAnsi="宋体" w:cs="宋体" w:hint="eastAsia"/>
          <w:bCs/>
          <w:sz w:val="24"/>
          <w:szCs w:val="24"/>
        </w:rPr>
        <w:t>在双</w:t>
      </w:r>
      <w:proofErr w:type="gramStart"/>
      <w:r w:rsidRPr="00250D1E">
        <w:rPr>
          <w:rFonts w:ascii="宋体" w:hAnsi="宋体" w:cs="宋体" w:hint="eastAsia"/>
          <w:bCs/>
          <w:sz w:val="24"/>
          <w:szCs w:val="24"/>
        </w:rPr>
        <w:t>发利益</w:t>
      </w:r>
      <w:proofErr w:type="gramEnd"/>
      <w:r w:rsidRPr="00250D1E">
        <w:rPr>
          <w:rFonts w:ascii="宋体" w:hAnsi="宋体" w:cs="宋体" w:hint="eastAsia"/>
          <w:bCs/>
          <w:sz w:val="24"/>
          <w:szCs w:val="24"/>
        </w:rPr>
        <w:t>点不一致时，懂得有效分析与平衡各方利益点，开展有效博弈，使工作实现有效推进</w:t>
      </w:r>
    </w:p>
    <w:p w14:paraId="16DEFA1E" w14:textId="77777777" w:rsidR="00A97AC1" w:rsidRPr="00250D1E" w:rsidRDefault="00A97AC1">
      <w:pPr>
        <w:spacing w:line="480" w:lineRule="exact"/>
        <w:rPr>
          <w:rFonts w:ascii="宋体" w:eastAsia="宋体" w:hAnsi="宋体" w:cs="宋体"/>
          <w:b/>
          <w:bCs/>
          <w:color w:val="1F4E79"/>
          <w:kern w:val="0"/>
          <w:sz w:val="24"/>
          <w:szCs w:val="24"/>
        </w:rPr>
      </w:pPr>
    </w:p>
    <w:p w14:paraId="235751E6" w14:textId="7267E592" w:rsidR="006A699E" w:rsidRPr="00250D1E" w:rsidRDefault="00E8359E">
      <w:pPr>
        <w:spacing w:line="480" w:lineRule="exact"/>
        <w:rPr>
          <w:rFonts w:ascii="宋体" w:eastAsia="宋体" w:hAnsi="宋体" w:cs="宋体"/>
          <w:b/>
          <w:sz w:val="24"/>
          <w:szCs w:val="24"/>
        </w:rPr>
      </w:pPr>
      <w:r w:rsidRPr="00250D1E">
        <w:rPr>
          <w:rFonts w:ascii="宋体" w:eastAsia="宋体" w:hAnsi="宋体" w:cs="宋体" w:hint="eastAsia"/>
          <w:b/>
          <w:bCs/>
          <w:color w:val="1F4E79"/>
          <w:kern w:val="0"/>
          <w:sz w:val="24"/>
          <w:szCs w:val="24"/>
        </w:rPr>
        <w:t>课程时间：</w:t>
      </w:r>
      <w:r w:rsidRPr="00250D1E">
        <w:rPr>
          <w:rFonts w:ascii="宋体" w:eastAsia="宋体" w:hAnsi="宋体" w:cs="宋体" w:hint="eastAsia"/>
          <w:kern w:val="0"/>
          <w:sz w:val="24"/>
          <w:szCs w:val="24"/>
        </w:rPr>
        <w:t>2</w:t>
      </w:r>
      <w:r w:rsidRPr="00250D1E">
        <w:rPr>
          <w:rFonts w:ascii="宋体" w:eastAsia="宋体" w:hAnsi="宋体" w:cs="宋体" w:hint="eastAsia"/>
          <w:kern w:val="0"/>
          <w:sz w:val="24"/>
          <w:szCs w:val="24"/>
        </w:rPr>
        <w:t>天，</w:t>
      </w:r>
      <w:r w:rsidRPr="00250D1E">
        <w:rPr>
          <w:rFonts w:ascii="宋体" w:eastAsia="宋体" w:hAnsi="宋体" w:cs="宋体" w:hint="eastAsia"/>
          <w:kern w:val="0"/>
          <w:sz w:val="24"/>
          <w:szCs w:val="24"/>
        </w:rPr>
        <w:t>6</w:t>
      </w:r>
      <w:r w:rsidRPr="00250D1E">
        <w:rPr>
          <w:rFonts w:ascii="宋体" w:eastAsia="宋体" w:hAnsi="宋体" w:cs="宋体" w:hint="eastAsia"/>
          <w:kern w:val="0"/>
          <w:sz w:val="24"/>
          <w:szCs w:val="24"/>
        </w:rPr>
        <w:t>小时</w:t>
      </w:r>
      <w:r w:rsidRPr="00250D1E">
        <w:rPr>
          <w:rFonts w:ascii="宋体" w:eastAsia="宋体" w:hAnsi="宋体" w:cs="宋体" w:hint="eastAsia"/>
          <w:kern w:val="0"/>
          <w:sz w:val="24"/>
          <w:szCs w:val="24"/>
        </w:rPr>
        <w:t>/</w:t>
      </w:r>
      <w:r w:rsidRPr="00250D1E">
        <w:rPr>
          <w:rFonts w:ascii="宋体" w:eastAsia="宋体" w:hAnsi="宋体" w:cs="宋体" w:hint="eastAsia"/>
          <w:kern w:val="0"/>
          <w:sz w:val="24"/>
          <w:szCs w:val="24"/>
        </w:rPr>
        <w:t>天</w:t>
      </w:r>
      <w:r w:rsidRPr="00250D1E">
        <w:rPr>
          <w:rFonts w:ascii="宋体" w:eastAsia="宋体" w:hAnsi="宋体" w:cs="宋体" w:hint="eastAsia"/>
          <w:sz w:val="24"/>
          <w:szCs w:val="24"/>
        </w:rPr>
        <w:t>（线上线下均可，可以根据需求调整课程时长）</w:t>
      </w:r>
    </w:p>
    <w:p w14:paraId="67EDA0F2" w14:textId="77777777" w:rsidR="006A699E" w:rsidRPr="00250D1E" w:rsidRDefault="00E8359E">
      <w:pPr>
        <w:spacing w:line="480" w:lineRule="exact"/>
        <w:rPr>
          <w:rFonts w:ascii="宋体" w:eastAsia="宋体" w:hAnsi="宋体" w:cs="宋体"/>
          <w:kern w:val="0"/>
          <w:sz w:val="24"/>
          <w:szCs w:val="24"/>
        </w:rPr>
      </w:pPr>
      <w:r w:rsidRPr="00250D1E">
        <w:rPr>
          <w:rFonts w:ascii="宋体" w:eastAsia="宋体" w:hAnsi="宋体" w:cs="宋体" w:hint="eastAsia"/>
          <w:b/>
          <w:bCs/>
          <w:color w:val="1F4E79"/>
          <w:kern w:val="0"/>
          <w:sz w:val="24"/>
          <w:szCs w:val="24"/>
        </w:rPr>
        <w:t>课程</w:t>
      </w:r>
      <w:r w:rsidRPr="00250D1E">
        <w:rPr>
          <w:rFonts w:ascii="宋体" w:eastAsia="宋体" w:hAnsi="宋体" w:cs="宋体" w:hint="eastAsia"/>
          <w:b/>
          <w:bCs/>
          <w:color w:val="1F4E79"/>
          <w:kern w:val="0"/>
          <w:sz w:val="24"/>
          <w:szCs w:val="24"/>
        </w:rPr>
        <w:t>对象：</w:t>
      </w:r>
      <w:r w:rsidRPr="00250D1E">
        <w:rPr>
          <w:rFonts w:ascii="宋体" w:eastAsia="宋体" w:hAnsi="宋体" w:cs="宋体" w:hint="eastAsia"/>
          <w:kern w:val="0"/>
          <w:sz w:val="24"/>
          <w:szCs w:val="24"/>
        </w:rPr>
        <w:t>企业职员、新员工</w:t>
      </w:r>
    </w:p>
    <w:p w14:paraId="22444D31" w14:textId="77777777" w:rsidR="006A699E" w:rsidRPr="00250D1E" w:rsidRDefault="00E8359E">
      <w:pPr>
        <w:spacing w:line="480" w:lineRule="exact"/>
        <w:rPr>
          <w:rFonts w:ascii="宋体" w:eastAsia="宋体" w:hAnsi="宋体" w:cs="宋体"/>
          <w:sz w:val="24"/>
          <w:szCs w:val="24"/>
        </w:rPr>
      </w:pPr>
      <w:r w:rsidRPr="00250D1E">
        <w:rPr>
          <w:rFonts w:ascii="宋体" w:eastAsia="宋体" w:hAnsi="宋体" w:cs="宋体" w:hint="eastAsia"/>
          <w:b/>
          <w:color w:val="1F4E79"/>
          <w:sz w:val="24"/>
          <w:szCs w:val="24"/>
        </w:rPr>
        <w:t>课程方式：</w:t>
      </w:r>
      <w:r w:rsidRPr="00250D1E">
        <w:rPr>
          <w:rFonts w:ascii="宋体" w:eastAsia="宋体" w:hAnsi="宋体" w:cs="宋体" w:hint="eastAsia"/>
          <w:sz w:val="24"/>
          <w:szCs w:val="24"/>
        </w:rPr>
        <w:t>讲师讲授</w:t>
      </w:r>
      <w:r w:rsidRPr="00250D1E">
        <w:rPr>
          <w:rFonts w:ascii="宋体" w:eastAsia="宋体" w:hAnsi="宋体" w:cs="宋体" w:hint="eastAsia"/>
          <w:sz w:val="24"/>
          <w:szCs w:val="24"/>
        </w:rPr>
        <w:t>20%+</w:t>
      </w:r>
      <w:r w:rsidRPr="00250D1E">
        <w:rPr>
          <w:rFonts w:ascii="宋体" w:eastAsia="宋体" w:hAnsi="宋体" w:cs="宋体" w:hint="eastAsia"/>
          <w:sz w:val="24"/>
          <w:szCs w:val="24"/>
        </w:rPr>
        <w:t>案例分析</w:t>
      </w:r>
      <w:r w:rsidRPr="00250D1E">
        <w:rPr>
          <w:rFonts w:ascii="宋体" w:eastAsia="宋体" w:hAnsi="宋体" w:cs="宋体" w:hint="eastAsia"/>
          <w:sz w:val="24"/>
          <w:szCs w:val="24"/>
        </w:rPr>
        <w:t>30%+</w:t>
      </w:r>
      <w:r w:rsidRPr="00250D1E">
        <w:rPr>
          <w:rFonts w:ascii="宋体" w:eastAsia="宋体" w:hAnsi="宋体" w:cs="宋体" w:hint="eastAsia"/>
          <w:sz w:val="24"/>
          <w:szCs w:val="24"/>
        </w:rPr>
        <w:t>小组研讨</w:t>
      </w:r>
      <w:r w:rsidRPr="00250D1E">
        <w:rPr>
          <w:rFonts w:ascii="宋体" w:eastAsia="宋体" w:hAnsi="宋体" w:cs="宋体" w:hint="eastAsia"/>
          <w:sz w:val="24"/>
          <w:szCs w:val="24"/>
        </w:rPr>
        <w:t>20%+</w:t>
      </w:r>
      <w:r w:rsidRPr="00250D1E">
        <w:rPr>
          <w:rFonts w:ascii="宋体" w:eastAsia="宋体" w:hAnsi="宋体" w:cs="宋体" w:hint="eastAsia"/>
          <w:sz w:val="24"/>
          <w:szCs w:val="24"/>
        </w:rPr>
        <w:t>实操演练</w:t>
      </w:r>
      <w:r w:rsidRPr="00250D1E">
        <w:rPr>
          <w:rFonts w:ascii="宋体" w:eastAsia="宋体" w:hAnsi="宋体" w:cs="宋体" w:hint="eastAsia"/>
          <w:sz w:val="24"/>
          <w:szCs w:val="24"/>
        </w:rPr>
        <w:t>30%</w:t>
      </w:r>
    </w:p>
    <w:p w14:paraId="31520C25" w14:textId="77777777" w:rsidR="006A699E" w:rsidRPr="00250D1E" w:rsidRDefault="00E8359E">
      <w:pPr>
        <w:spacing w:line="480" w:lineRule="exact"/>
        <w:jc w:val="left"/>
        <w:rPr>
          <w:rFonts w:ascii="宋体" w:eastAsia="宋体" w:hAnsi="宋体" w:cs="宋体"/>
          <w:b/>
          <w:color w:val="1F4E79"/>
          <w:sz w:val="24"/>
          <w:szCs w:val="24"/>
        </w:rPr>
      </w:pPr>
      <w:r w:rsidRPr="00250D1E">
        <w:rPr>
          <w:rFonts w:ascii="宋体" w:eastAsia="宋体" w:hAnsi="宋体" w:cs="宋体" w:hint="eastAsia"/>
          <w:b/>
          <w:color w:val="1F4E79"/>
          <w:sz w:val="24"/>
          <w:szCs w:val="24"/>
        </w:rPr>
        <w:t>掌握工具：</w:t>
      </w:r>
    </w:p>
    <w:p w14:paraId="33A8BBE3" w14:textId="77777777" w:rsidR="006A699E" w:rsidRPr="00250D1E" w:rsidRDefault="00E8359E">
      <w:pPr>
        <w:spacing w:line="480" w:lineRule="exact"/>
        <w:rPr>
          <w:rFonts w:ascii="宋体" w:eastAsia="宋体" w:hAnsi="宋体" w:cs="宋体"/>
          <w:bCs/>
          <w:sz w:val="24"/>
          <w:szCs w:val="24"/>
        </w:rPr>
      </w:pPr>
      <w:r w:rsidRPr="00250D1E">
        <w:rPr>
          <w:rFonts w:ascii="宋体" w:eastAsia="宋体" w:hAnsi="宋体" w:cs="宋体" w:hint="eastAsia"/>
          <w:bCs/>
          <w:sz w:val="24"/>
          <w:szCs w:val="24"/>
        </w:rPr>
        <w:t>目标设定工具：</w:t>
      </w:r>
      <w:r w:rsidRPr="00250D1E">
        <w:rPr>
          <w:rFonts w:ascii="宋体" w:eastAsia="宋体" w:hAnsi="宋体" w:cs="宋体" w:hint="eastAsia"/>
          <w:bCs/>
          <w:sz w:val="24"/>
          <w:szCs w:val="24"/>
        </w:rPr>
        <w:t>Smart</w:t>
      </w:r>
    </w:p>
    <w:p w14:paraId="6B3CC223" w14:textId="77777777" w:rsidR="006A699E" w:rsidRPr="00250D1E" w:rsidRDefault="00E8359E">
      <w:pPr>
        <w:spacing w:line="480" w:lineRule="exact"/>
        <w:ind w:left="420" w:hanging="420"/>
        <w:rPr>
          <w:rFonts w:ascii="宋体" w:eastAsia="宋体" w:hAnsi="宋体" w:cs="宋体"/>
          <w:bCs/>
          <w:sz w:val="24"/>
          <w:szCs w:val="24"/>
        </w:rPr>
      </w:pPr>
      <w:r w:rsidRPr="00250D1E">
        <w:rPr>
          <w:rFonts w:ascii="宋体" w:eastAsia="宋体" w:hAnsi="宋体" w:cs="宋体" w:hint="eastAsia"/>
          <w:bCs/>
          <w:sz w:val="24"/>
          <w:szCs w:val="24"/>
        </w:rPr>
        <w:lastRenderedPageBreak/>
        <w:t>异议解答沟通模式“顺、展、转”</w:t>
      </w:r>
    </w:p>
    <w:p w14:paraId="14F0AE48" w14:textId="77777777" w:rsidR="006A699E" w:rsidRPr="00250D1E" w:rsidRDefault="00E8359E">
      <w:pPr>
        <w:spacing w:line="480" w:lineRule="exact"/>
        <w:ind w:left="420" w:hanging="420"/>
        <w:rPr>
          <w:rFonts w:ascii="宋体" w:eastAsia="宋体" w:hAnsi="宋体" w:cs="宋体"/>
          <w:bCs/>
          <w:sz w:val="24"/>
          <w:szCs w:val="24"/>
        </w:rPr>
      </w:pPr>
      <w:r w:rsidRPr="00250D1E">
        <w:rPr>
          <w:rFonts w:ascii="宋体" w:eastAsia="宋体" w:hAnsi="宋体" w:cs="宋体" w:hint="eastAsia"/>
          <w:bCs/>
          <w:sz w:val="24"/>
          <w:szCs w:val="24"/>
        </w:rPr>
        <w:t>沟通说服模型</w:t>
      </w:r>
      <w:proofErr w:type="gramStart"/>
      <w:r w:rsidRPr="00250D1E">
        <w:rPr>
          <w:rFonts w:ascii="宋体" w:eastAsia="宋体" w:hAnsi="宋体" w:cs="宋体" w:hint="eastAsia"/>
          <w:bCs/>
          <w:sz w:val="24"/>
          <w:szCs w:val="24"/>
        </w:rPr>
        <w:t>—利益</w:t>
      </w:r>
      <w:proofErr w:type="gramEnd"/>
      <w:r w:rsidRPr="00250D1E">
        <w:rPr>
          <w:rFonts w:ascii="宋体" w:eastAsia="宋体" w:hAnsi="宋体" w:cs="宋体" w:hint="eastAsia"/>
          <w:bCs/>
          <w:sz w:val="24"/>
          <w:szCs w:val="24"/>
        </w:rPr>
        <w:t>推进法、痛点推进法</w:t>
      </w:r>
    </w:p>
    <w:p w14:paraId="705AB37B" w14:textId="77777777" w:rsidR="006A699E" w:rsidRPr="00250D1E" w:rsidRDefault="00E8359E">
      <w:pPr>
        <w:spacing w:line="480" w:lineRule="exact"/>
        <w:ind w:left="420" w:hanging="420"/>
        <w:rPr>
          <w:rFonts w:ascii="宋体" w:eastAsia="宋体" w:hAnsi="宋体" w:cs="宋体"/>
          <w:bCs/>
          <w:sz w:val="24"/>
          <w:szCs w:val="24"/>
        </w:rPr>
      </w:pPr>
      <w:r w:rsidRPr="00250D1E">
        <w:rPr>
          <w:rFonts w:ascii="宋体" w:eastAsia="宋体" w:hAnsi="宋体" w:cs="宋体" w:hint="eastAsia"/>
          <w:bCs/>
          <w:sz w:val="24"/>
          <w:szCs w:val="24"/>
        </w:rPr>
        <w:t>沟通共识模型：利益之争</w:t>
      </w:r>
    </w:p>
    <w:p w14:paraId="032E0FEB" w14:textId="77777777" w:rsidR="00A97AC1" w:rsidRPr="00250D1E" w:rsidRDefault="00A97AC1" w:rsidP="00A97AC1">
      <w:pPr>
        <w:spacing w:line="480" w:lineRule="exact"/>
        <w:rPr>
          <w:rFonts w:ascii="宋体" w:eastAsia="宋体" w:hAnsi="宋体" w:cs="宋体"/>
          <w:b/>
          <w:color w:val="1F4E79"/>
          <w:sz w:val="24"/>
          <w:szCs w:val="24"/>
        </w:rPr>
      </w:pPr>
      <w:r w:rsidRPr="00250D1E">
        <w:rPr>
          <w:rFonts w:ascii="宋体" w:eastAsia="宋体" w:hAnsi="宋体" w:cs="宋体" w:hint="eastAsia"/>
          <w:b/>
          <w:bCs/>
          <w:color w:val="1F4E79"/>
          <w:kern w:val="0"/>
          <w:sz w:val="24"/>
          <w:szCs w:val="24"/>
        </w:rPr>
        <w:t>课程模型：</w:t>
      </w:r>
    </w:p>
    <w:p w14:paraId="192554A2" w14:textId="77777777" w:rsidR="00A97AC1" w:rsidRPr="00250D1E" w:rsidRDefault="00A97AC1" w:rsidP="00A97AC1">
      <w:pPr>
        <w:spacing w:line="360" w:lineRule="auto"/>
        <w:jc w:val="center"/>
        <w:rPr>
          <w:rFonts w:ascii="宋体" w:eastAsia="宋体" w:hAnsi="宋体" w:cs="宋体"/>
          <w:bCs/>
          <w:sz w:val="24"/>
          <w:szCs w:val="24"/>
        </w:rPr>
      </w:pPr>
      <w:r w:rsidRPr="00250D1E">
        <w:rPr>
          <w:rFonts w:ascii="宋体" w:eastAsia="宋体" w:hAnsi="宋体" w:cs="宋体" w:hint="eastAsia"/>
          <w:bCs/>
          <w:noProof/>
          <w:sz w:val="24"/>
          <w:szCs w:val="24"/>
        </w:rPr>
        <w:drawing>
          <wp:inline distT="0" distB="0" distL="0" distR="0" wp14:anchorId="482C8F6A" wp14:editId="2C5F338C">
            <wp:extent cx="3419475" cy="2242049"/>
            <wp:effectExtent l="0" t="0" r="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27101" cy="2247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45FC8" w14:textId="77777777" w:rsidR="006A699E" w:rsidRPr="00250D1E" w:rsidRDefault="006A699E">
      <w:pPr>
        <w:spacing w:line="480" w:lineRule="exact"/>
        <w:ind w:left="420" w:hanging="420"/>
        <w:rPr>
          <w:rFonts w:ascii="宋体" w:eastAsia="宋体" w:hAnsi="宋体" w:cs="宋体"/>
          <w:bCs/>
          <w:sz w:val="24"/>
          <w:szCs w:val="24"/>
        </w:rPr>
      </w:pPr>
    </w:p>
    <w:p w14:paraId="2513D8F2" w14:textId="057692E9" w:rsidR="00A97AC1" w:rsidRPr="00250D1E" w:rsidRDefault="00A97AC1" w:rsidP="00A97AC1">
      <w:pPr>
        <w:spacing w:line="480" w:lineRule="exact"/>
        <w:jc w:val="center"/>
        <w:rPr>
          <w:rFonts w:ascii="宋体" w:eastAsia="宋体" w:hAnsi="宋体" w:cs="宋体"/>
          <w:b/>
          <w:color w:val="1F4E79"/>
          <w:sz w:val="24"/>
          <w:szCs w:val="24"/>
        </w:rPr>
      </w:pPr>
      <w:r w:rsidRPr="00250D1E">
        <w:rPr>
          <w:rFonts w:ascii="宋体" w:eastAsia="宋体" w:hAnsi="宋体" w:cs="宋体" w:hint="eastAsia"/>
          <w:b/>
          <w:color w:val="1F4E79"/>
          <w:sz w:val="24"/>
          <w:szCs w:val="24"/>
        </w:rPr>
        <w:t>课程大纲</w:t>
      </w:r>
    </w:p>
    <w:p w14:paraId="56FB5D49" w14:textId="5B49461E" w:rsidR="006A699E" w:rsidRPr="00250D1E" w:rsidRDefault="00E8359E">
      <w:pPr>
        <w:spacing w:line="480" w:lineRule="exact"/>
        <w:rPr>
          <w:rFonts w:ascii="宋体" w:eastAsia="宋体" w:hAnsi="宋体" w:cs="宋体"/>
          <w:b/>
          <w:color w:val="1F4E79"/>
          <w:sz w:val="24"/>
          <w:szCs w:val="24"/>
        </w:rPr>
      </w:pPr>
      <w:r w:rsidRPr="00250D1E">
        <w:rPr>
          <w:rFonts w:ascii="宋体" w:eastAsia="宋体" w:hAnsi="宋体" w:cs="宋体" w:hint="eastAsia"/>
          <w:b/>
          <w:color w:val="1F4E79"/>
          <w:sz w:val="24"/>
          <w:szCs w:val="24"/>
        </w:rPr>
        <w:t>第一讲：角色调整—从学生向员工的转变</w:t>
      </w:r>
    </w:p>
    <w:p w14:paraId="0436AD5D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b/>
          <w:bCs/>
          <w:color w:val="C45911" w:themeColor="accent2" w:themeShade="BF"/>
          <w:sz w:val="24"/>
          <w:szCs w:val="24"/>
        </w:rPr>
      </w:pPr>
      <w:r w:rsidRPr="00250D1E">
        <w:rPr>
          <w:rFonts w:ascii="宋体" w:hAnsi="宋体" w:cs="宋体" w:hint="eastAsia"/>
          <w:b/>
          <w:bCs/>
          <w:color w:val="C45911" w:themeColor="accent2" w:themeShade="BF"/>
          <w:sz w:val="24"/>
          <w:szCs w:val="24"/>
        </w:rPr>
        <w:t>一、</w:t>
      </w:r>
      <w:proofErr w:type="gramStart"/>
      <w:r w:rsidRPr="00250D1E">
        <w:rPr>
          <w:rFonts w:ascii="宋体" w:hAnsi="宋体" w:cs="宋体" w:hint="eastAsia"/>
          <w:b/>
          <w:bCs/>
          <w:color w:val="C45911" w:themeColor="accent2" w:themeShade="BF"/>
          <w:sz w:val="24"/>
          <w:szCs w:val="24"/>
        </w:rPr>
        <w:t>职场新人</w:t>
      </w:r>
      <w:proofErr w:type="gramEnd"/>
      <w:r w:rsidRPr="00250D1E">
        <w:rPr>
          <w:rFonts w:ascii="宋体" w:hAnsi="宋体" w:cs="宋体" w:hint="eastAsia"/>
          <w:b/>
          <w:bCs/>
          <w:color w:val="C45911" w:themeColor="accent2" w:themeShade="BF"/>
          <w:sz w:val="24"/>
          <w:szCs w:val="24"/>
        </w:rPr>
        <w:t>角色认知与意识改进</w:t>
      </w:r>
    </w:p>
    <w:p w14:paraId="40A57538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sz w:val="24"/>
          <w:szCs w:val="24"/>
        </w:rPr>
      </w:pPr>
      <w:r w:rsidRPr="00250D1E">
        <w:rPr>
          <w:rFonts w:ascii="宋体" w:hAnsi="宋体" w:cs="宋体" w:hint="eastAsia"/>
          <w:sz w:val="24"/>
          <w:szCs w:val="24"/>
        </w:rPr>
        <w:t>1.</w:t>
      </w:r>
      <w:r w:rsidRPr="00250D1E">
        <w:rPr>
          <w:rFonts w:ascii="宋体" w:hAnsi="宋体" w:cs="宋体" w:hint="eastAsia"/>
          <w:sz w:val="24"/>
          <w:szCs w:val="24"/>
        </w:rPr>
        <w:t xml:space="preserve"> </w:t>
      </w:r>
      <w:r w:rsidRPr="00250D1E">
        <w:rPr>
          <w:rFonts w:ascii="宋体" w:hAnsi="宋体" w:cs="宋体" w:hint="eastAsia"/>
          <w:sz w:val="24"/>
          <w:szCs w:val="24"/>
        </w:rPr>
        <w:t>人生理想与职业理想</w:t>
      </w:r>
    </w:p>
    <w:p w14:paraId="268EB42C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sz w:val="24"/>
          <w:szCs w:val="24"/>
        </w:rPr>
      </w:pPr>
      <w:r w:rsidRPr="00250D1E">
        <w:rPr>
          <w:rFonts w:ascii="宋体" w:hAnsi="宋体" w:cs="宋体" w:hint="eastAsia"/>
          <w:sz w:val="24"/>
          <w:szCs w:val="24"/>
        </w:rPr>
        <w:t>2.</w:t>
      </w:r>
      <w:r w:rsidRPr="00250D1E">
        <w:rPr>
          <w:rFonts w:ascii="宋体" w:hAnsi="宋体" w:cs="宋体" w:hint="eastAsia"/>
          <w:sz w:val="24"/>
          <w:szCs w:val="24"/>
        </w:rPr>
        <w:t xml:space="preserve"> </w:t>
      </w:r>
      <w:r w:rsidRPr="00250D1E">
        <w:rPr>
          <w:rFonts w:ascii="宋体" w:hAnsi="宋体" w:cs="宋体" w:hint="eastAsia"/>
          <w:sz w:val="24"/>
          <w:szCs w:val="24"/>
        </w:rPr>
        <w:t>学校人到职业人</w:t>
      </w:r>
    </w:p>
    <w:p w14:paraId="4BA2B2C2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sz w:val="24"/>
          <w:szCs w:val="24"/>
        </w:rPr>
      </w:pPr>
      <w:r w:rsidRPr="00250D1E">
        <w:rPr>
          <w:rFonts w:ascii="宋体" w:hAnsi="宋体" w:cs="宋体" w:hint="eastAsia"/>
          <w:sz w:val="24"/>
          <w:szCs w:val="24"/>
        </w:rPr>
        <w:t>3.</w:t>
      </w:r>
      <w:r w:rsidRPr="00250D1E">
        <w:rPr>
          <w:rFonts w:ascii="宋体" w:hAnsi="宋体" w:cs="宋体" w:hint="eastAsia"/>
          <w:sz w:val="24"/>
          <w:szCs w:val="24"/>
        </w:rPr>
        <w:t xml:space="preserve"> </w:t>
      </w:r>
      <w:r w:rsidRPr="00250D1E">
        <w:rPr>
          <w:rFonts w:ascii="宋体" w:hAnsi="宋体" w:cs="宋体" w:hint="eastAsia"/>
          <w:sz w:val="24"/>
          <w:szCs w:val="24"/>
        </w:rPr>
        <w:t>校园生活与职业工作</w:t>
      </w:r>
    </w:p>
    <w:p w14:paraId="3BB08DD9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b/>
          <w:bCs/>
          <w:color w:val="C45911" w:themeColor="accent2" w:themeShade="BF"/>
          <w:sz w:val="24"/>
          <w:szCs w:val="24"/>
        </w:rPr>
      </w:pPr>
      <w:r w:rsidRPr="00250D1E">
        <w:rPr>
          <w:rFonts w:ascii="宋体" w:hAnsi="宋体" w:cs="宋体" w:hint="eastAsia"/>
          <w:b/>
          <w:bCs/>
          <w:color w:val="C45911" w:themeColor="accent2" w:themeShade="BF"/>
          <w:sz w:val="24"/>
          <w:szCs w:val="24"/>
        </w:rPr>
        <w:t>二、</w:t>
      </w:r>
      <w:r w:rsidRPr="00250D1E">
        <w:rPr>
          <w:rFonts w:ascii="宋体" w:hAnsi="宋体" w:cs="宋体" w:hint="eastAsia"/>
          <w:b/>
          <w:bCs/>
          <w:color w:val="C45911" w:themeColor="accent2" w:themeShade="BF"/>
          <w:sz w:val="24"/>
          <w:szCs w:val="24"/>
        </w:rPr>
        <w:t>持续的学习与自我增值</w:t>
      </w:r>
    </w:p>
    <w:p w14:paraId="7F3EA1B5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sz w:val="24"/>
          <w:szCs w:val="24"/>
        </w:rPr>
      </w:pPr>
      <w:r w:rsidRPr="00250D1E">
        <w:rPr>
          <w:rFonts w:ascii="宋体" w:hAnsi="宋体" w:cs="宋体" w:hint="eastAsia"/>
          <w:sz w:val="24"/>
          <w:szCs w:val="24"/>
        </w:rPr>
        <w:t>1.</w:t>
      </w:r>
      <w:r w:rsidRPr="00250D1E">
        <w:rPr>
          <w:rFonts w:ascii="宋体" w:hAnsi="宋体" w:cs="宋体" w:hint="eastAsia"/>
          <w:sz w:val="24"/>
          <w:szCs w:val="24"/>
        </w:rPr>
        <w:t xml:space="preserve"> </w:t>
      </w:r>
      <w:r w:rsidRPr="00250D1E">
        <w:rPr>
          <w:rFonts w:ascii="宋体" w:hAnsi="宋体" w:cs="宋体" w:hint="eastAsia"/>
          <w:sz w:val="24"/>
          <w:szCs w:val="24"/>
        </w:rPr>
        <w:t>自我塑造岗位危机感</w:t>
      </w:r>
    </w:p>
    <w:p w14:paraId="20CEA1D4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sz w:val="24"/>
          <w:szCs w:val="24"/>
        </w:rPr>
      </w:pPr>
      <w:r w:rsidRPr="00250D1E">
        <w:rPr>
          <w:rFonts w:ascii="宋体" w:hAnsi="宋体" w:cs="宋体" w:hint="eastAsia"/>
          <w:sz w:val="24"/>
          <w:szCs w:val="24"/>
        </w:rPr>
        <w:t>2.</w:t>
      </w:r>
      <w:r w:rsidRPr="00250D1E">
        <w:rPr>
          <w:rFonts w:ascii="宋体" w:hAnsi="宋体" w:cs="宋体" w:hint="eastAsia"/>
          <w:sz w:val="24"/>
          <w:szCs w:val="24"/>
        </w:rPr>
        <w:t xml:space="preserve"> </w:t>
      </w:r>
      <w:r w:rsidRPr="00250D1E">
        <w:rPr>
          <w:rFonts w:ascii="宋体" w:hAnsi="宋体" w:cs="宋体" w:hint="eastAsia"/>
          <w:sz w:val="24"/>
          <w:szCs w:val="24"/>
        </w:rPr>
        <w:t>如何让自己更具不可替代性</w:t>
      </w:r>
    </w:p>
    <w:p w14:paraId="32230C45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sz w:val="24"/>
          <w:szCs w:val="24"/>
        </w:rPr>
      </w:pPr>
      <w:r w:rsidRPr="00250D1E">
        <w:rPr>
          <w:rFonts w:ascii="宋体" w:hAnsi="宋体" w:cs="宋体" w:hint="eastAsia"/>
          <w:sz w:val="24"/>
          <w:szCs w:val="24"/>
        </w:rPr>
        <w:t>3.</w:t>
      </w:r>
      <w:r w:rsidRPr="00250D1E">
        <w:rPr>
          <w:rFonts w:ascii="宋体" w:hAnsi="宋体" w:cs="宋体" w:hint="eastAsia"/>
          <w:sz w:val="24"/>
          <w:szCs w:val="24"/>
        </w:rPr>
        <w:t xml:space="preserve"> </w:t>
      </w:r>
      <w:r w:rsidRPr="00250D1E">
        <w:rPr>
          <w:rFonts w:ascii="宋体" w:hAnsi="宋体" w:cs="宋体" w:hint="eastAsia"/>
          <w:sz w:val="24"/>
          <w:szCs w:val="24"/>
        </w:rPr>
        <w:t>目标与计划管理</w:t>
      </w:r>
    </w:p>
    <w:p w14:paraId="059A8D22" w14:textId="77777777" w:rsidR="006A699E" w:rsidRPr="00250D1E" w:rsidRDefault="00E8359E">
      <w:pPr>
        <w:spacing w:line="480" w:lineRule="exact"/>
        <w:rPr>
          <w:rFonts w:ascii="宋体" w:eastAsia="宋体" w:hAnsi="宋体" w:cs="宋体"/>
          <w:b/>
          <w:sz w:val="24"/>
          <w:szCs w:val="24"/>
        </w:rPr>
      </w:pPr>
      <w:r w:rsidRPr="00250D1E">
        <w:rPr>
          <w:rFonts w:ascii="宋体" w:eastAsia="宋体" w:hAnsi="宋体" w:cs="宋体" w:hint="eastAsia"/>
          <w:b/>
          <w:sz w:val="24"/>
          <w:szCs w:val="24"/>
        </w:rPr>
        <w:t>章节成果：</w:t>
      </w:r>
    </w:p>
    <w:p w14:paraId="15251191" w14:textId="77777777" w:rsidR="006A699E" w:rsidRPr="00250D1E" w:rsidRDefault="00E8359E">
      <w:pPr>
        <w:pStyle w:val="a7"/>
        <w:spacing w:line="480" w:lineRule="exact"/>
        <w:ind w:firstLineChars="0" w:firstLine="0"/>
        <w:rPr>
          <w:rFonts w:ascii="宋体" w:hAnsi="宋体" w:cs="宋体"/>
          <w:bCs/>
          <w:sz w:val="24"/>
          <w:szCs w:val="24"/>
        </w:rPr>
      </w:pPr>
      <w:r w:rsidRPr="00250D1E">
        <w:rPr>
          <w:rFonts w:ascii="宋体" w:hAnsi="宋体" w:cs="宋体" w:hint="eastAsia"/>
          <w:bCs/>
          <w:sz w:val="24"/>
          <w:szCs w:val="24"/>
        </w:rPr>
        <w:t>塑造岗位危机感，提升</w:t>
      </w:r>
      <w:proofErr w:type="gramStart"/>
      <w:r w:rsidRPr="00250D1E">
        <w:rPr>
          <w:rFonts w:ascii="宋体" w:hAnsi="宋体" w:cs="宋体" w:hint="eastAsia"/>
          <w:bCs/>
          <w:sz w:val="24"/>
          <w:szCs w:val="24"/>
        </w:rPr>
        <w:t>员工职场意识</w:t>
      </w:r>
      <w:proofErr w:type="gramEnd"/>
      <w:r w:rsidRPr="00250D1E">
        <w:rPr>
          <w:rFonts w:ascii="宋体" w:hAnsi="宋体" w:cs="宋体" w:hint="eastAsia"/>
          <w:bCs/>
          <w:sz w:val="24"/>
          <w:szCs w:val="24"/>
        </w:rPr>
        <w:t>与认知</w:t>
      </w:r>
    </w:p>
    <w:p w14:paraId="4A1FB4B4" w14:textId="77777777" w:rsidR="006A699E" w:rsidRPr="00250D1E" w:rsidRDefault="006A699E">
      <w:pPr>
        <w:pStyle w:val="a7"/>
        <w:spacing w:line="480" w:lineRule="exact"/>
        <w:ind w:firstLineChars="0" w:firstLine="0"/>
        <w:rPr>
          <w:rFonts w:ascii="宋体" w:hAnsi="宋体" w:cs="宋体"/>
          <w:bCs/>
          <w:sz w:val="24"/>
          <w:szCs w:val="24"/>
        </w:rPr>
      </w:pPr>
    </w:p>
    <w:p w14:paraId="3D642CBD" w14:textId="77777777" w:rsidR="006A699E" w:rsidRPr="00250D1E" w:rsidRDefault="00E8359E">
      <w:pPr>
        <w:spacing w:line="480" w:lineRule="exact"/>
        <w:rPr>
          <w:rFonts w:ascii="宋体" w:eastAsia="宋体" w:hAnsi="宋体" w:cs="宋体"/>
          <w:b/>
          <w:color w:val="1F4E79"/>
          <w:sz w:val="24"/>
          <w:szCs w:val="24"/>
        </w:rPr>
      </w:pPr>
      <w:r w:rsidRPr="00250D1E">
        <w:rPr>
          <w:rFonts w:ascii="宋体" w:eastAsia="宋体" w:hAnsi="宋体" w:cs="宋体" w:hint="eastAsia"/>
          <w:b/>
          <w:color w:val="1F4E79"/>
          <w:sz w:val="24"/>
          <w:szCs w:val="24"/>
        </w:rPr>
        <w:t>第二讲：积极心态</w:t>
      </w:r>
      <w:proofErr w:type="gramStart"/>
      <w:r w:rsidRPr="00250D1E">
        <w:rPr>
          <w:rFonts w:ascii="宋体" w:eastAsia="宋体" w:hAnsi="宋体" w:cs="宋体" w:hint="eastAsia"/>
          <w:b/>
          <w:color w:val="1F4E79"/>
          <w:sz w:val="24"/>
          <w:szCs w:val="24"/>
        </w:rPr>
        <w:t>—如何</w:t>
      </w:r>
      <w:proofErr w:type="gramEnd"/>
      <w:r w:rsidRPr="00250D1E">
        <w:rPr>
          <w:rFonts w:ascii="宋体" w:eastAsia="宋体" w:hAnsi="宋体" w:cs="宋体" w:hint="eastAsia"/>
          <w:b/>
          <w:color w:val="1F4E79"/>
          <w:sz w:val="24"/>
          <w:szCs w:val="24"/>
        </w:rPr>
        <w:t>看待未来岗位中的挑战</w:t>
      </w:r>
    </w:p>
    <w:p w14:paraId="47153636" w14:textId="77777777" w:rsidR="006A699E" w:rsidRPr="00250D1E" w:rsidRDefault="00E8359E" w:rsidP="00250D1E">
      <w:pPr>
        <w:pStyle w:val="a7"/>
        <w:spacing w:line="480" w:lineRule="exact"/>
        <w:ind w:left="420" w:firstLineChars="0" w:hanging="420"/>
        <w:rPr>
          <w:rFonts w:ascii="宋体" w:hAnsi="宋体" w:cs="宋体"/>
          <w:b/>
          <w:bCs/>
          <w:color w:val="C45911" w:themeColor="accent2" w:themeShade="BF"/>
          <w:sz w:val="24"/>
          <w:szCs w:val="24"/>
        </w:rPr>
      </w:pPr>
      <w:r w:rsidRPr="00250D1E">
        <w:rPr>
          <w:rFonts w:ascii="宋体" w:hAnsi="宋体" w:cs="宋体" w:hint="eastAsia"/>
          <w:b/>
          <w:bCs/>
          <w:color w:val="C45911" w:themeColor="accent2" w:themeShade="BF"/>
          <w:sz w:val="24"/>
          <w:szCs w:val="24"/>
        </w:rPr>
        <w:t>一、</w:t>
      </w:r>
      <w:r w:rsidRPr="00250D1E">
        <w:rPr>
          <w:rFonts w:ascii="宋体" w:hAnsi="宋体" w:cs="宋体" w:hint="eastAsia"/>
          <w:b/>
          <w:bCs/>
          <w:color w:val="C45911" w:themeColor="accent2" w:themeShade="BF"/>
          <w:sz w:val="24"/>
          <w:szCs w:val="24"/>
        </w:rPr>
        <w:t>主动积极者如何思考问题</w:t>
      </w:r>
    </w:p>
    <w:p w14:paraId="13CD9082" w14:textId="77777777" w:rsidR="006A699E" w:rsidRPr="00250D1E" w:rsidRDefault="00E8359E">
      <w:pPr>
        <w:pStyle w:val="a7"/>
        <w:spacing w:line="480" w:lineRule="exact"/>
        <w:ind w:left="420" w:firstLineChars="0" w:hanging="420"/>
        <w:jc w:val="left"/>
        <w:rPr>
          <w:rFonts w:ascii="宋体" w:hAnsi="宋体" w:cs="宋体"/>
          <w:b/>
          <w:bCs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b/>
          <w:bCs/>
          <w:color w:val="000000" w:themeColor="text1"/>
          <w:sz w:val="24"/>
          <w:szCs w:val="24"/>
        </w:rPr>
        <w:t>1.</w:t>
      </w:r>
      <w:r w:rsidRPr="00250D1E">
        <w:rPr>
          <w:rFonts w:ascii="宋体" w:hAnsi="宋体" w:cs="宋体" w:hint="eastAsia"/>
          <w:b/>
          <w:bCs/>
          <w:color w:val="000000" w:themeColor="text1"/>
          <w:sz w:val="24"/>
          <w:szCs w:val="24"/>
        </w:rPr>
        <w:t xml:space="preserve"> </w:t>
      </w:r>
      <w:r w:rsidRPr="00250D1E">
        <w:rPr>
          <w:rFonts w:ascii="宋体" w:hAnsi="宋体" w:cs="宋体" w:hint="eastAsia"/>
          <w:b/>
          <w:bCs/>
          <w:color w:val="000000" w:themeColor="text1"/>
          <w:sz w:val="24"/>
          <w:szCs w:val="24"/>
        </w:rPr>
        <w:t>自我意识</w:t>
      </w:r>
    </w:p>
    <w:p w14:paraId="502D8B5D" w14:textId="77777777" w:rsidR="006A699E" w:rsidRPr="00250D1E" w:rsidRDefault="00E8359E">
      <w:pPr>
        <w:pStyle w:val="a7"/>
        <w:spacing w:line="480" w:lineRule="exact"/>
        <w:ind w:left="420" w:firstLineChars="0" w:hanging="420"/>
        <w:jc w:val="left"/>
        <w:rPr>
          <w:rFonts w:ascii="宋体" w:hAnsi="宋体" w:cs="宋体"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>1</w:t>
      </w: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>）</w:t>
      </w: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>任由事情发展</w:t>
      </w:r>
    </w:p>
    <w:p w14:paraId="7E485B34" w14:textId="77777777" w:rsidR="006A699E" w:rsidRPr="00250D1E" w:rsidRDefault="00E8359E">
      <w:pPr>
        <w:pStyle w:val="a7"/>
        <w:spacing w:line="480" w:lineRule="exact"/>
        <w:ind w:left="420" w:firstLineChars="0" w:hanging="420"/>
        <w:jc w:val="left"/>
        <w:rPr>
          <w:rFonts w:ascii="宋体" w:hAnsi="宋体" w:cs="宋体"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lastRenderedPageBreak/>
        <w:t>2</w:t>
      </w: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>）</w:t>
      </w: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>觉察当前状态，做出最优选择</w:t>
      </w:r>
    </w:p>
    <w:p w14:paraId="38DFD3BA" w14:textId="77777777" w:rsidR="006A699E" w:rsidRPr="00250D1E" w:rsidRDefault="00E8359E">
      <w:pPr>
        <w:pStyle w:val="a7"/>
        <w:spacing w:line="480" w:lineRule="exact"/>
        <w:ind w:left="420" w:firstLineChars="0" w:hanging="420"/>
        <w:jc w:val="left"/>
        <w:rPr>
          <w:rFonts w:ascii="宋体" w:hAnsi="宋体" w:cs="宋体"/>
          <w:b/>
          <w:bCs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b/>
          <w:bCs/>
          <w:color w:val="000000" w:themeColor="text1"/>
          <w:sz w:val="24"/>
          <w:szCs w:val="24"/>
        </w:rPr>
        <w:t>2.</w:t>
      </w:r>
      <w:r w:rsidRPr="00250D1E">
        <w:rPr>
          <w:rFonts w:ascii="宋体" w:hAnsi="宋体" w:cs="宋体" w:hint="eastAsia"/>
          <w:b/>
          <w:bCs/>
          <w:color w:val="000000" w:themeColor="text1"/>
          <w:sz w:val="24"/>
          <w:szCs w:val="24"/>
        </w:rPr>
        <w:t xml:space="preserve"> </w:t>
      </w:r>
      <w:r w:rsidRPr="00250D1E">
        <w:rPr>
          <w:rFonts w:ascii="宋体" w:hAnsi="宋体" w:cs="宋体" w:hint="eastAsia"/>
          <w:b/>
          <w:bCs/>
          <w:color w:val="000000" w:themeColor="text1"/>
          <w:sz w:val="24"/>
          <w:szCs w:val="24"/>
        </w:rPr>
        <w:t>想象力</w:t>
      </w:r>
    </w:p>
    <w:p w14:paraId="7DCA4788" w14:textId="77777777" w:rsidR="006A699E" w:rsidRPr="00250D1E" w:rsidRDefault="00E8359E">
      <w:pPr>
        <w:pStyle w:val="a7"/>
        <w:spacing w:line="480" w:lineRule="exact"/>
        <w:ind w:left="420" w:firstLineChars="0" w:hanging="420"/>
        <w:jc w:val="left"/>
        <w:rPr>
          <w:rFonts w:ascii="宋体" w:hAnsi="宋体" w:cs="宋体"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>1</w:t>
      </w: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>）</w:t>
      </w: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>被动消极思考</w:t>
      </w:r>
    </w:p>
    <w:p w14:paraId="542718C0" w14:textId="77777777" w:rsidR="006A699E" w:rsidRPr="00250D1E" w:rsidRDefault="00E8359E">
      <w:pPr>
        <w:pStyle w:val="a7"/>
        <w:spacing w:line="480" w:lineRule="exact"/>
        <w:ind w:left="420" w:firstLineChars="0" w:hanging="420"/>
        <w:jc w:val="left"/>
        <w:rPr>
          <w:rFonts w:ascii="宋体" w:hAnsi="宋体" w:cs="宋体"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>2</w:t>
      </w: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>）</w:t>
      </w: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>主动积极思考</w:t>
      </w:r>
    </w:p>
    <w:p w14:paraId="7AED70C3" w14:textId="77777777" w:rsidR="006A699E" w:rsidRPr="00250D1E" w:rsidRDefault="00E8359E">
      <w:pPr>
        <w:pStyle w:val="a7"/>
        <w:spacing w:line="480" w:lineRule="exact"/>
        <w:ind w:left="420" w:firstLineChars="0" w:hanging="420"/>
        <w:jc w:val="left"/>
        <w:rPr>
          <w:rFonts w:ascii="宋体" w:hAnsi="宋体" w:cs="宋体"/>
          <w:b/>
          <w:bCs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b/>
          <w:bCs/>
          <w:color w:val="000000" w:themeColor="text1"/>
          <w:sz w:val="24"/>
          <w:szCs w:val="24"/>
        </w:rPr>
        <w:t>3.</w:t>
      </w:r>
      <w:r w:rsidRPr="00250D1E">
        <w:rPr>
          <w:rFonts w:ascii="宋体" w:hAnsi="宋体" w:cs="宋体" w:hint="eastAsia"/>
          <w:b/>
          <w:bCs/>
          <w:color w:val="000000" w:themeColor="text1"/>
          <w:sz w:val="24"/>
          <w:szCs w:val="24"/>
        </w:rPr>
        <w:t xml:space="preserve"> </w:t>
      </w:r>
      <w:r w:rsidRPr="00250D1E">
        <w:rPr>
          <w:rFonts w:ascii="宋体" w:hAnsi="宋体" w:cs="宋体" w:hint="eastAsia"/>
          <w:b/>
          <w:bCs/>
          <w:color w:val="000000" w:themeColor="text1"/>
          <w:sz w:val="24"/>
          <w:szCs w:val="24"/>
        </w:rPr>
        <w:t>良知</w:t>
      </w:r>
    </w:p>
    <w:p w14:paraId="020BE214" w14:textId="77777777" w:rsidR="006A699E" w:rsidRPr="00250D1E" w:rsidRDefault="00E8359E">
      <w:pPr>
        <w:pStyle w:val="a7"/>
        <w:spacing w:line="480" w:lineRule="exact"/>
        <w:ind w:left="420" w:firstLineChars="0" w:hanging="420"/>
        <w:jc w:val="left"/>
        <w:rPr>
          <w:rFonts w:ascii="宋体" w:hAnsi="宋体" w:cs="宋体"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>1</w:t>
      </w: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>）</w:t>
      </w: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>发挥良知的力量</w:t>
      </w:r>
    </w:p>
    <w:p w14:paraId="1CECC8D9" w14:textId="77777777" w:rsidR="006A699E" w:rsidRPr="00250D1E" w:rsidRDefault="00E8359E">
      <w:pPr>
        <w:pStyle w:val="a7"/>
        <w:spacing w:line="480" w:lineRule="exact"/>
        <w:ind w:left="420" w:firstLineChars="0" w:hanging="420"/>
        <w:jc w:val="left"/>
        <w:rPr>
          <w:rFonts w:ascii="宋体" w:hAnsi="宋体" w:cs="宋体"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>2</w:t>
      </w: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>）</w:t>
      </w: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>符合良知的选择</w:t>
      </w:r>
    </w:p>
    <w:p w14:paraId="42E1ED6C" w14:textId="77777777" w:rsidR="006A699E" w:rsidRPr="00250D1E" w:rsidRDefault="00E8359E">
      <w:pPr>
        <w:pStyle w:val="a7"/>
        <w:spacing w:line="480" w:lineRule="exact"/>
        <w:ind w:left="420" w:firstLineChars="0" w:hanging="420"/>
        <w:jc w:val="left"/>
        <w:rPr>
          <w:rFonts w:ascii="宋体" w:hAnsi="宋体" w:cs="宋体"/>
          <w:b/>
          <w:bCs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b/>
          <w:bCs/>
          <w:color w:val="000000" w:themeColor="text1"/>
          <w:sz w:val="24"/>
          <w:szCs w:val="24"/>
        </w:rPr>
        <w:t>4.</w:t>
      </w:r>
      <w:r w:rsidRPr="00250D1E">
        <w:rPr>
          <w:rFonts w:ascii="宋体" w:hAnsi="宋体" w:cs="宋体" w:hint="eastAsia"/>
          <w:b/>
          <w:bCs/>
          <w:color w:val="000000" w:themeColor="text1"/>
          <w:sz w:val="24"/>
          <w:szCs w:val="24"/>
        </w:rPr>
        <w:t>独立意识</w:t>
      </w:r>
    </w:p>
    <w:p w14:paraId="705E28BD" w14:textId="77777777" w:rsidR="006A699E" w:rsidRPr="00250D1E" w:rsidRDefault="00E8359E">
      <w:pPr>
        <w:pStyle w:val="a7"/>
        <w:spacing w:line="480" w:lineRule="exact"/>
        <w:ind w:left="420" w:firstLineChars="0" w:hanging="420"/>
        <w:jc w:val="left"/>
        <w:rPr>
          <w:rFonts w:ascii="宋体" w:hAnsi="宋体" w:cs="宋体"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>1</w:t>
      </w: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>）</w:t>
      </w: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>不受周围环境影响</w:t>
      </w:r>
    </w:p>
    <w:p w14:paraId="674DD910" w14:textId="77777777" w:rsidR="006A699E" w:rsidRPr="00250D1E" w:rsidRDefault="00E8359E">
      <w:pPr>
        <w:pStyle w:val="a7"/>
        <w:spacing w:line="480" w:lineRule="exact"/>
        <w:ind w:left="420" w:firstLineChars="0" w:hanging="420"/>
        <w:jc w:val="left"/>
        <w:rPr>
          <w:rFonts w:ascii="宋体" w:hAnsi="宋体" w:cs="宋体"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>2</w:t>
      </w: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>）</w:t>
      </w: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>操之在我</w:t>
      </w:r>
    </w:p>
    <w:p w14:paraId="308D2523" w14:textId="77777777" w:rsidR="006A699E" w:rsidRPr="00250D1E" w:rsidRDefault="00E8359E">
      <w:pPr>
        <w:pStyle w:val="a7"/>
        <w:spacing w:line="480" w:lineRule="exact"/>
        <w:ind w:left="420" w:firstLineChars="0" w:hanging="420"/>
        <w:jc w:val="left"/>
        <w:rPr>
          <w:rFonts w:ascii="宋体" w:hAnsi="宋体" w:cs="宋体"/>
          <w:b/>
          <w:bCs/>
          <w:color w:val="C45911" w:themeColor="accent2" w:themeShade="BF"/>
          <w:sz w:val="24"/>
          <w:szCs w:val="24"/>
        </w:rPr>
      </w:pPr>
      <w:r w:rsidRPr="00250D1E">
        <w:rPr>
          <w:rFonts w:ascii="宋体" w:hAnsi="宋体" w:cs="宋体" w:hint="eastAsia"/>
          <w:b/>
          <w:bCs/>
          <w:color w:val="C45911" w:themeColor="accent2" w:themeShade="BF"/>
          <w:sz w:val="24"/>
          <w:szCs w:val="24"/>
        </w:rPr>
        <w:t>二、</w:t>
      </w:r>
      <w:r w:rsidRPr="00250D1E">
        <w:rPr>
          <w:rFonts w:ascii="宋体" w:hAnsi="宋体" w:cs="宋体" w:hint="eastAsia"/>
          <w:b/>
          <w:bCs/>
          <w:color w:val="C45911" w:themeColor="accent2" w:themeShade="BF"/>
          <w:sz w:val="24"/>
          <w:szCs w:val="24"/>
        </w:rPr>
        <w:t>打造积极的心态</w:t>
      </w:r>
      <w:proofErr w:type="gramStart"/>
      <w:r w:rsidRPr="00250D1E">
        <w:rPr>
          <w:rFonts w:ascii="宋体" w:hAnsi="宋体" w:cs="宋体" w:hint="eastAsia"/>
          <w:b/>
          <w:bCs/>
          <w:color w:val="C45911" w:themeColor="accent2" w:themeShade="BF"/>
          <w:sz w:val="24"/>
          <w:szCs w:val="24"/>
        </w:rPr>
        <w:t>—关注圈</w:t>
      </w:r>
      <w:proofErr w:type="gramEnd"/>
      <w:r w:rsidRPr="00250D1E">
        <w:rPr>
          <w:rFonts w:ascii="宋体" w:hAnsi="宋体" w:cs="宋体" w:hint="eastAsia"/>
          <w:b/>
          <w:bCs/>
          <w:color w:val="C45911" w:themeColor="accent2" w:themeShade="BF"/>
          <w:sz w:val="24"/>
          <w:szCs w:val="24"/>
        </w:rPr>
        <w:t>与影响圈</w:t>
      </w:r>
    </w:p>
    <w:p w14:paraId="31D67FE4" w14:textId="77777777" w:rsidR="006A699E" w:rsidRPr="00250D1E" w:rsidRDefault="00E8359E">
      <w:pPr>
        <w:pStyle w:val="a7"/>
        <w:spacing w:line="480" w:lineRule="exact"/>
        <w:ind w:left="420" w:firstLineChars="0" w:hanging="420"/>
        <w:jc w:val="left"/>
        <w:rPr>
          <w:rFonts w:ascii="宋体" w:hAnsi="宋体" w:cs="宋体"/>
          <w:b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b/>
          <w:color w:val="000000" w:themeColor="text1"/>
          <w:sz w:val="24"/>
          <w:szCs w:val="24"/>
        </w:rPr>
        <w:t>1.</w:t>
      </w:r>
      <w:r w:rsidRPr="00250D1E">
        <w:rPr>
          <w:rFonts w:ascii="宋体" w:hAnsi="宋体" w:cs="宋体" w:hint="eastAsia"/>
          <w:b/>
          <w:color w:val="000000" w:themeColor="text1"/>
          <w:sz w:val="24"/>
          <w:szCs w:val="24"/>
        </w:rPr>
        <w:t xml:space="preserve"> </w:t>
      </w:r>
      <w:r w:rsidRPr="00250D1E">
        <w:rPr>
          <w:rFonts w:ascii="宋体" w:hAnsi="宋体" w:cs="宋体" w:hint="eastAsia"/>
          <w:b/>
          <w:color w:val="000000" w:themeColor="text1"/>
          <w:sz w:val="24"/>
          <w:szCs w:val="24"/>
        </w:rPr>
        <w:t>把注意力放在关注圈</w:t>
      </w:r>
    </w:p>
    <w:p w14:paraId="0CF50EF2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1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）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主动积极的人如何看待关注圈</w:t>
      </w:r>
    </w:p>
    <w:p w14:paraId="304B0779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2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）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影响圈会不会大于关注圈，请举说明</w:t>
      </w:r>
    </w:p>
    <w:p w14:paraId="496A7137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3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）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如何看待公司待遇，晋升，制度等问题</w:t>
      </w:r>
    </w:p>
    <w:p w14:paraId="13863708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b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b/>
          <w:color w:val="000000" w:themeColor="text1"/>
          <w:sz w:val="24"/>
          <w:szCs w:val="24"/>
        </w:rPr>
        <w:t>2.</w:t>
      </w:r>
      <w:r w:rsidRPr="00250D1E">
        <w:rPr>
          <w:rFonts w:ascii="宋体" w:hAnsi="宋体" w:cs="宋体" w:hint="eastAsia"/>
          <w:b/>
          <w:color w:val="000000" w:themeColor="text1"/>
          <w:sz w:val="24"/>
          <w:szCs w:val="24"/>
        </w:rPr>
        <w:t xml:space="preserve"> </w:t>
      </w:r>
      <w:r w:rsidRPr="00250D1E">
        <w:rPr>
          <w:rFonts w:ascii="宋体" w:hAnsi="宋体" w:cs="宋体" w:hint="eastAsia"/>
          <w:b/>
          <w:color w:val="000000" w:themeColor="text1"/>
          <w:sz w:val="24"/>
          <w:szCs w:val="24"/>
        </w:rPr>
        <w:t>别让问题制服了你</w:t>
      </w:r>
    </w:p>
    <w:p w14:paraId="1EF9DE89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1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）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个人可直接控制――与自身行为有关</w:t>
      </w:r>
    </w:p>
    <w:p w14:paraId="72DB032F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2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）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个人可间接控制――与他人行为有关</w:t>
      </w:r>
    </w:p>
    <w:p w14:paraId="571624F9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3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）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无法控制――放下你的执着</w:t>
      </w:r>
    </w:p>
    <w:p w14:paraId="07954AE3" w14:textId="77777777" w:rsidR="006A699E" w:rsidRPr="00250D1E" w:rsidRDefault="00E8359E">
      <w:pPr>
        <w:spacing w:line="480" w:lineRule="exact"/>
        <w:rPr>
          <w:rFonts w:ascii="宋体" w:eastAsia="宋体" w:hAnsi="宋体" w:cs="宋体"/>
          <w:b/>
          <w:sz w:val="24"/>
          <w:szCs w:val="24"/>
        </w:rPr>
      </w:pPr>
      <w:bookmarkStart w:id="1" w:name="_Hlk155312935"/>
      <w:r w:rsidRPr="00250D1E">
        <w:rPr>
          <w:rFonts w:ascii="宋体" w:eastAsia="宋体" w:hAnsi="宋体" w:cs="宋体" w:hint="eastAsia"/>
          <w:b/>
          <w:sz w:val="24"/>
          <w:szCs w:val="24"/>
        </w:rPr>
        <w:t>章节成果：</w:t>
      </w:r>
    </w:p>
    <w:p w14:paraId="0566A58F" w14:textId="77777777" w:rsidR="006A699E" w:rsidRPr="00250D1E" w:rsidRDefault="00E8359E">
      <w:pPr>
        <w:pStyle w:val="a7"/>
        <w:spacing w:line="480" w:lineRule="exact"/>
        <w:ind w:firstLineChars="0" w:firstLine="0"/>
        <w:rPr>
          <w:rFonts w:ascii="宋体" w:hAnsi="宋体" w:cs="宋体"/>
          <w:bCs/>
          <w:sz w:val="24"/>
          <w:szCs w:val="24"/>
        </w:rPr>
      </w:pPr>
      <w:bookmarkStart w:id="2" w:name="_Hlk155315362"/>
      <w:r w:rsidRPr="00250D1E">
        <w:rPr>
          <w:rFonts w:ascii="宋体" w:hAnsi="宋体" w:cs="宋体" w:hint="eastAsia"/>
          <w:bCs/>
          <w:sz w:val="24"/>
          <w:szCs w:val="24"/>
        </w:rPr>
        <w:t>掌握打造积极主动心态、提升自驱力的科学方法</w:t>
      </w:r>
    </w:p>
    <w:p w14:paraId="4DEA102D" w14:textId="77777777" w:rsidR="006A699E" w:rsidRPr="00250D1E" w:rsidRDefault="006A699E">
      <w:pPr>
        <w:pStyle w:val="a7"/>
        <w:spacing w:line="480" w:lineRule="exact"/>
        <w:ind w:firstLineChars="0" w:firstLine="0"/>
        <w:rPr>
          <w:rFonts w:ascii="宋体" w:hAnsi="宋体" w:cs="宋体"/>
          <w:bCs/>
          <w:sz w:val="24"/>
          <w:szCs w:val="24"/>
        </w:rPr>
      </w:pPr>
    </w:p>
    <w:bookmarkEnd w:id="1"/>
    <w:bookmarkEnd w:id="2"/>
    <w:p w14:paraId="277B7527" w14:textId="77777777" w:rsidR="006A699E" w:rsidRPr="00250D1E" w:rsidRDefault="00E8359E">
      <w:pPr>
        <w:spacing w:line="480" w:lineRule="exact"/>
        <w:rPr>
          <w:rFonts w:ascii="宋体" w:eastAsia="宋体" w:hAnsi="宋体" w:cs="宋体"/>
          <w:b/>
          <w:color w:val="1F4E79"/>
          <w:sz w:val="24"/>
          <w:szCs w:val="24"/>
        </w:rPr>
      </w:pPr>
      <w:r w:rsidRPr="00250D1E">
        <w:rPr>
          <w:rFonts w:ascii="宋体" w:eastAsia="宋体" w:hAnsi="宋体" w:cs="宋体" w:hint="eastAsia"/>
          <w:b/>
          <w:color w:val="1F4E79"/>
          <w:sz w:val="24"/>
          <w:szCs w:val="24"/>
        </w:rPr>
        <w:t>第三讲：商务礼仪——</w:t>
      </w:r>
      <w:proofErr w:type="gramStart"/>
      <w:r w:rsidRPr="00250D1E">
        <w:rPr>
          <w:rFonts w:ascii="宋体" w:eastAsia="宋体" w:hAnsi="宋体" w:cs="宋体" w:hint="eastAsia"/>
          <w:b/>
          <w:color w:val="1F4E79"/>
          <w:sz w:val="24"/>
          <w:szCs w:val="24"/>
        </w:rPr>
        <w:t>职场发展</w:t>
      </w:r>
      <w:proofErr w:type="gramEnd"/>
      <w:r w:rsidRPr="00250D1E">
        <w:rPr>
          <w:rFonts w:ascii="宋体" w:eastAsia="宋体" w:hAnsi="宋体" w:cs="宋体" w:hint="eastAsia"/>
          <w:b/>
          <w:color w:val="1F4E79"/>
          <w:sz w:val="24"/>
          <w:szCs w:val="24"/>
        </w:rPr>
        <w:t>必备技能</w:t>
      </w:r>
    </w:p>
    <w:p w14:paraId="464A14BC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b/>
          <w:color w:val="C45911" w:themeColor="accent2" w:themeShade="BF"/>
          <w:sz w:val="24"/>
          <w:szCs w:val="24"/>
        </w:rPr>
      </w:pPr>
      <w:r w:rsidRPr="00250D1E">
        <w:rPr>
          <w:rFonts w:ascii="宋体" w:hAnsi="宋体" w:cs="宋体" w:hint="eastAsia"/>
          <w:b/>
          <w:color w:val="C45911" w:themeColor="accent2" w:themeShade="BF"/>
          <w:sz w:val="24"/>
          <w:szCs w:val="24"/>
        </w:rPr>
        <w:t>一、</w:t>
      </w:r>
      <w:proofErr w:type="gramStart"/>
      <w:r w:rsidRPr="00250D1E">
        <w:rPr>
          <w:rFonts w:ascii="宋体" w:hAnsi="宋体" w:cs="宋体" w:hint="eastAsia"/>
          <w:b/>
          <w:color w:val="C45911" w:themeColor="accent2" w:themeShade="BF"/>
          <w:sz w:val="24"/>
          <w:szCs w:val="24"/>
        </w:rPr>
        <w:t>微信礼仪</w:t>
      </w:r>
      <w:proofErr w:type="gramEnd"/>
    </w:p>
    <w:p w14:paraId="230A59A6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1.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 xml:space="preserve"> </w:t>
      </w:r>
      <w:proofErr w:type="gramStart"/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添加微信的</w:t>
      </w:r>
      <w:proofErr w:type="gramEnd"/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技巧</w:t>
      </w:r>
    </w:p>
    <w:p w14:paraId="5F1DF79D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2.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 xml:space="preserve"> </w:t>
      </w:r>
      <w:proofErr w:type="gramStart"/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发送微信的</w:t>
      </w:r>
      <w:proofErr w:type="gramEnd"/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注意</w:t>
      </w:r>
    </w:p>
    <w:p w14:paraId="1BB138B9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3.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 xml:space="preserve"> </w:t>
      </w:r>
      <w:proofErr w:type="gramStart"/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回复微信的</w:t>
      </w:r>
      <w:proofErr w:type="gramEnd"/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要点</w:t>
      </w:r>
    </w:p>
    <w:p w14:paraId="78D9E041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b/>
          <w:color w:val="C45911" w:themeColor="accent2" w:themeShade="BF"/>
          <w:sz w:val="24"/>
          <w:szCs w:val="24"/>
        </w:rPr>
      </w:pPr>
      <w:r w:rsidRPr="00250D1E">
        <w:rPr>
          <w:rFonts w:ascii="宋体" w:hAnsi="宋体" w:cs="宋体" w:hint="eastAsia"/>
          <w:b/>
          <w:color w:val="C45911" w:themeColor="accent2" w:themeShade="BF"/>
          <w:sz w:val="24"/>
          <w:szCs w:val="24"/>
        </w:rPr>
        <w:t>二、</w:t>
      </w:r>
      <w:r w:rsidRPr="00250D1E">
        <w:rPr>
          <w:rFonts w:ascii="宋体" w:hAnsi="宋体" w:cs="宋体" w:hint="eastAsia"/>
          <w:b/>
          <w:color w:val="C45911" w:themeColor="accent2" w:themeShade="BF"/>
          <w:sz w:val="24"/>
          <w:szCs w:val="24"/>
        </w:rPr>
        <w:t>用车礼仪</w:t>
      </w:r>
    </w:p>
    <w:p w14:paraId="597D0FA7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1.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 xml:space="preserve"> 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小车怎么坐</w:t>
      </w:r>
    </w:p>
    <w:p w14:paraId="2DCE6531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2.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 xml:space="preserve"> 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大车怎么坐</w:t>
      </w:r>
    </w:p>
    <w:p w14:paraId="620CD560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b/>
          <w:color w:val="C45911" w:themeColor="accent2" w:themeShade="BF"/>
          <w:sz w:val="24"/>
          <w:szCs w:val="24"/>
        </w:rPr>
      </w:pPr>
      <w:r w:rsidRPr="00250D1E">
        <w:rPr>
          <w:rFonts w:ascii="宋体" w:hAnsi="宋体" w:cs="宋体" w:hint="eastAsia"/>
          <w:b/>
          <w:color w:val="C45911" w:themeColor="accent2" w:themeShade="BF"/>
          <w:sz w:val="24"/>
          <w:szCs w:val="24"/>
        </w:rPr>
        <w:lastRenderedPageBreak/>
        <w:t>三、</w:t>
      </w:r>
      <w:r w:rsidRPr="00250D1E">
        <w:rPr>
          <w:rFonts w:ascii="宋体" w:hAnsi="宋体" w:cs="宋体" w:hint="eastAsia"/>
          <w:b/>
          <w:color w:val="C45911" w:themeColor="accent2" w:themeShade="BF"/>
          <w:sz w:val="24"/>
          <w:szCs w:val="24"/>
        </w:rPr>
        <w:t>握手礼仪</w:t>
      </w:r>
    </w:p>
    <w:p w14:paraId="2162B625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1.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 xml:space="preserve"> 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握手的含义</w:t>
      </w:r>
    </w:p>
    <w:p w14:paraId="62F25CFE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2.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 xml:space="preserve"> 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握手的姿势</w:t>
      </w:r>
    </w:p>
    <w:p w14:paraId="06E654EB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b/>
          <w:color w:val="C45911" w:themeColor="accent2" w:themeShade="BF"/>
          <w:sz w:val="24"/>
          <w:szCs w:val="24"/>
        </w:rPr>
      </w:pPr>
      <w:r w:rsidRPr="00250D1E">
        <w:rPr>
          <w:rFonts w:ascii="宋体" w:hAnsi="宋体" w:cs="宋体" w:hint="eastAsia"/>
          <w:b/>
          <w:color w:val="C45911" w:themeColor="accent2" w:themeShade="BF"/>
          <w:sz w:val="24"/>
          <w:szCs w:val="24"/>
        </w:rPr>
        <w:t>四、</w:t>
      </w:r>
      <w:r w:rsidRPr="00250D1E">
        <w:rPr>
          <w:rFonts w:ascii="宋体" w:hAnsi="宋体" w:cs="宋体" w:hint="eastAsia"/>
          <w:b/>
          <w:color w:val="C45911" w:themeColor="accent2" w:themeShade="BF"/>
          <w:sz w:val="24"/>
          <w:szCs w:val="24"/>
        </w:rPr>
        <w:t>电梯礼仪</w:t>
      </w:r>
    </w:p>
    <w:p w14:paraId="4D546A47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1.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 xml:space="preserve"> 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等候电梯</w:t>
      </w:r>
    </w:p>
    <w:p w14:paraId="3A7DF465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2.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 xml:space="preserve"> 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乘坐电梯</w:t>
      </w:r>
    </w:p>
    <w:p w14:paraId="0D158EED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3.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 xml:space="preserve"> 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离开电梯</w:t>
      </w:r>
    </w:p>
    <w:p w14:paraId="0F18D179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b/>
          <w:color w:val="C45911" w:themeColor="accent2" w:themeShade="BF"/>
          <w:sz w:val="24"/>
          <w:szCs w:val="24"/>
        </w:rPr>
      </w:pPr>
      <w:r w:rsidRPr="00250D1E">
        <w:rPr>
          <w:rFonts w:ascii="宋体" w:hAnsi="宋体" w:cs="宋体" w:hint="eastAsia"/>
          <w:b/>
          <w:color w:val="C45911" w:themeColor="accent2" w:themeShade="BF"/>
          <w:sz w:val="24"/>
          <w:szCs w:val="24"/>
        </w:rPr>
        <w:t>五、</w:t>
      </w:r>
      <w:r w:rsidRPr="00250D1E">
        <w:rPr>
          <w:rFonts w:ascii="宋体" w:hAnsi="宋体" w:cs="宋体" w:hint="eastAsia"/>
          <w:b/>
          <w:color w:val="C45911" w:themeColor="accent2" w:themeShade="BF"/>
          <w:sz w:val="24"/>
          <w:szCs w:val="24"/>
        </w:rPr>
        <w:t>用餐礼仪</w:t>
      </w:r>
    </w:p>
    <w:p w14:paraId="4628CB59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1.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 xml:space="preserve"> 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座位安排</w:t>
      </w:r>
    </w:p>
    <w:p w14:paraId="260DFE9C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2.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 xml:space="preserve"> 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如何点菜</w:t>
      </w:r>
    </w:p>
    <w:p w14:paraId="01ED6205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3.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 xml:space="preserve"> 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用餐礼仪</w:t>
      </w:r>
    </w:p>
    <w:p w14:paraId="0AD607E7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4.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 xml:space="preserve"> 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敬酒要领</w:t>
      </w:r>
    </w:p>
    <w:p w14:paraId="4FF9D13B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5.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 xml:space="preserve"> 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离席规范</w:t>
      </w:r>
    </w:p>
    <w:p w14:paraId="3DDCAAA0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b/>
          <w:color w:val="C45911" w:themeColor="accent2" w:themeShade="BF"/>
          <w:sz w:val="24"/>
          <w:szCs w:val="24"/>
        </w:rPr>
      </w:pPr>
      <w:r w:rsidRPr="00250D1E">
        <w:rPr>
          <w:rFonts w:ascii="宋体" w:hAnsi="宋体" w:cs="宋体" w:hint="eastAsia"/>
          <w:b/>
          <w:color w:val="C45911" w:themeColor="accent2" w:themeShade="BF"/>
          <w:sz w:val="24"/>
          <w:szCs w:val="24"/>
        </w:rPr>
        <w:t>六、</w:t>
      </w:r>
      <w:r w:rsidRPr="00250D1E">
        <w:rPr>
          <w:rFonts w:ascii="宋体" w:hAnsi="宋体" w:cs="宋体" w:hint="eastAsia"/>
          <w:b/>
          <w:color w:val="C45911" w:themeColor="accent2" w:themeShade="BF"/>
          <w:sz w:val="24"/>
          <w:szCs w:val="24"/>
        </w:rPr>
        <w:t>仪容仪表</w:t>
      </w:r>
    </w:p>
    <w:p w14:paraId="558AA3C0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1.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 xml:space="preserve"> 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男生仪容仪表</w:t>
      </w:r>
    </w:p>
    <w:p w14:paraId="42B8DE9B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2.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 xml:space="preserve"> 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女生仪容仪表</w:t>
      </w:r>
    </w:p>
    <w:p w14:paraId="4940C2B0" w14:textId="77777777" w:rsidR="006A699E" w:rsidRPr="00250D1E" w:rsidRDefault="00E8359E">
      <w:pPr>
        <w:spacing w:line="480" w:lineRule="exact"/>
        <w:rPr>
          <w:rFonts w:ascii="宋体" w:eastAsia="宋体" w:hAnsi="宋体" w:cs="宋体"/>
          <w:b/>
          <w:sz w:val="24"/>
          <w:szCs w:val="24"/>
        </w:rPr>
      </w:pPr>
      <w:bookmarkStart w:id="3" w:name="_Hlk155312847"/>
      <w:r w:rsidRPr="00250D1E">
        <w:rPr>
          <w:rFonts w:ascii="宋体" w:eastAsia="宋体" w:hAnsi="宋体" w:cs="宋体" w:hint="eastAsia"/>
          <w:b/>
          <w:sz w:val="24"/>
          <w:szCs w:val="24"/>
        </w:rPr>
        <w:t>章节成果：</w:t>
      </w:r>
    </w:p>
    <w:p w14:paraId="5479C6BC" w14:textId="77777777" w:rsidR="006A699E" w:rsidRPr="00250D1E" w:rsidRDefault="00E8359E">
      <w:pPr>
        <w:pStyle w:val="a7"/>
        <w:spacing w:line="480" w:lineRule="exact"/>
        <w:ind w:firstLineChars="0" w:firstLine="0"/>
        <w:rPr>
          <w:rFonts w:ascii="宋体" w:hAnsi="宋体" w:cs="宋体"/>
          <w:bCs/>
          <w:sz w:val="24"/>
          <w:szCs w:val="24"/>
        </w:rPr>
      </w:pPr>
      <w:r w:rsidRPr="00250D1E">
        <w:rPr>
          <w:rFonts w:ascii="宋体" w:hAnsi="宋体" w:cs="宋体" w:hint="eastAsia"/>
          <w:bCs/>
          <w:sz w:val="24"/>
          <w:szCs w:val="24"/>
        </w:rPr>
        <w:t>对</w:t>
      </w:r>
      <w:proofErr w:type="gramStart"/>
      <w:r w:rsidRPr="00250D1E">
        <w:rPr>
          <w:rFonts w:ascii="宋体" w:hAnsi="宋体" w:cs="宋体" w:hint="eastAsia"/>
          <w:bCs/>
          <w:sz w:val="24"/>
          <w:szCs w:val="24"/>
        </w:rPr>
        <w:t>职场关键</w:t>
      </w:r>
      <w:proofErr w:type="gramEnd"/>
      <w:r w:rsidRPr="00250D1E">
        <w:rPr>
          <w:rFonts w:ascii="宋体" w:hAnsi="宋体" w:cs="宋体" w:hint="eastAsia"/>
          <w:bCs/>
          <w:sz w:val="24"/>
          <w:szCs w:val="24"/>
        </w:rPr>
        <w:t>场景的礼仪有清晰的认知，做一个“得体”</w:t>
      </w:r>
      <w:proofErr w:type="gramStart"/>
      <w:r w:rsidRPr="00250D1E">
        <w:rPr>
          <w:rFonts w:ascii="宋体" w:hAnsi="宋体" w:cs="宋体" w:hint="eastAsia"/>
          <w:bCs/>
          <w:sz w:val="24"/>
          <w:szCs w:val="24"/>
        </w:rPr>
        <w:t>的职场人</w:t>
      </w:r>
      <w:proofErr w:type="gramEnd"/>
    </w:p>
    <w:p w14:paraId="5EC9EA3E" w14:textId="77777777" w:rsidR="006A699E" w:rsidRPr="00250D1E" w:rsidRDefault="006A699E">
      <w:pPr>
        <w:pStyle w:val="a7"/>
        <w:spacing w:line="480" w:lineRule="exact"/>
        <w:ind w:firstLineChars="0" w:firstLine="0"/>
        <w:rPr>
          <w:rFonts w:ascii="宋体" w:hAnsi="宋体" w:cs="宋体"/>
          <w:bCs/>
          <w:sz w:val="24"/>
          <w:szCs w:val="24"/>
        </w:rPr>
      </w:pPr>
    </w:p>
    <w:bookmarkEnd w:id="3"/>
    <w:p w14:paraId="032C4576" w14:textId="77777777" w:rsidR="006A699E" w:rsidRPr="00250D1E" w:rsidRDefault="00E8359E">
      <w:pPr>
        <w:spacing w:line="480" w:lineRule="exact"/>
        <w:rPr>
          <w:rFonts w:ascii="宋体" w:eastAsia="宋体" w:hAnsi="宋体" w:cs="宋体"/>
          <w:b/>
          <w:color w:val="1F4E79"/>
          <w:sz w:val="24"/>
          <w:szCs w:val="24"/>
        </w:rPr>
      </w:pPr>
      <w:r w:rsidRPr="00250D1E">
        <w:rPr>
          <w:rFonts w:ascii="宋体" w:eastAsia="宋体" w:hAnsi="宋体" w:cs="宋体" w:hint="eastAsia"/>
          <w:b/>
          <w:color w:val="1F4E79"/>
          <w:sz w:val="24"/>
          <w:szCs w:val="24"/>
        </w:rPr>
        <w:t>第四讲：自我管理——时间管理与目标管理</w:t>
      </w:r>
    </w:p>
    <w:p w14:paraId="547179C9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b/>
          <w:bCs/>
          <w:color w:val="C45911" w:themeColor="accent2" w:themeShade="BF"/>
          <w:sz w:val="24"/>
          <w:szCs w:val="24"/>
        </w:rPr>
      </w:pPr>
      <w:r w:rsidRPr="00250D1E">
        <w:rPr>
          <w:rFonts w:ascii="宋体" w:hAnsi="宋体" w:cs="宋体" w:hint="eastAsia"/>
          <w:b/>
          <w:bCs/>
          <w:color w:val="C45911" w:themeColor="accent2" w:themeShade="BF"/>
          <w:sz w:val="24"/>
          <w:szCs w:val="24"/>
        </w:rPr>
        <w:t>一、</w:t>
      </w:r>
      <w:r w:rsidRPr="00250D1E">
        <w:rPr>
          <w:rFonts w:ascii="宋体" w:hAnsi="宋体" w:cs="宋体" w:hint="eastAsia"/>
          <w:b/>
          <w:bCs/>
          <w:color w:val="C45911" w:themeColor="accent2" w:themeShade="BF"/>
          <w:sz w:val="24"/>
          <w:szCs w:val="24"/>
        </w:rPr>
        <w:t>时间无法被掌控的原因</w:t>
      </w:r>
    </w:p>
    <w:p w14:paraId="2059FD86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b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b/>
          <w:color w:val="000000" w:themeColor="text1"/>
          <w:sz w:val="24"/>
          <w:szCs w:val="24"/>
        </w:rPr>
        <w:t>1.</w:t>
      </w:r>
      <w:r w:rsidRPr="00250D1E">
        <w:rPr>
          <w:rFonts w:ascii="宋体" w:hAnsi="宋体" w:cs="宋体" w:hint="eastAsia"/>
          <w:b/>
          <w:color w:val="000000" w:themeColor="text1"/>
          <w:sz w:val="24"/>
          <w:szCs w:val="24"/>
        </w:rPr>
        <w:t xml:space="preserve"> </w:t>
      </w:r>
      <w:r w:rsidRPr="00250D1E">
        <w:rPr>
          <w:rFonts w:ascii="宋体" w:hAnsi="宋体" w:cs="宋体" w:hint="eastAsia"/>
          <w:b/>
          <w:color w:val="000000" w:themeColor="text1"/>
          <w:sz w:val="24"/>
          <w:szCs w:val="24"/>
        </w:rPr>
        <w:t>忙碌</w:t>
      </w:r>
    </w:p>
    <w:p w14:paraId="375FBE92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1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）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时间管理不善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 xml:space="preserve"> </w:t>
      </w:r>
    </w:p>
    <w:p w14:paraId="6F1EA60D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2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）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事情太多太杂</w:t>
      </w:r>
    </w:p>
    <w:p w14:paraId="05D537B6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3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）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对</w:t>
      </w:r>
      <w:proofErr w:type="gramStart"/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自已</w:t>
      </w:r>
      <w:proofErr w:type="gramEnd"/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期望过高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/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目标不現实</w:t>
      </w:r>
    </w:p>
    <w:p w14:paraId="5FC705AD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4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）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经常被干扰</w:t>
      </w:r>
    </w:p>
    <w:p w14:paraId="71319F67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5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）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不会授权</w:t>
      </w:r>
    </w:p>
    <w:p w14:paraId="17BD1F4B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b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b/>
          <w:color w:val="000000" w:themeColor="text1"/>
          <w:sz w:val="24"/>
          <w:szCs w:val="24"/>
        </w:rPr>
        <w:t>2.</w:t>
      </w:r>
      <w:r w:rsidRPr="00250D1E">
        <w:rPr>
          <w:rFonts w:ascii="宋体" w:hAnsi="宋体" w:cs="宋体" w:hint="eastAsia"/>
          <w:b/>
          <w:color w:val="000000" w:themeColor="text1"/>
          <w:sz w:val="24"/>
          <w:szCs w:val="24"/>
        </w:rPr>
        <w:t xml:space="preserve"> </w:t>
      </w:r>
      <w:r w:rsidRPr="00250D1E">
        <w:rPr>
          <w:rFonts w:ascii="宋体" w:hAnsi="宋体" w:cs="宋体" w:hint="eastAsia"/>
          <w:b/>
          <w:color w:val="000000" w:themeColor="text1"/>
          <w:sz w:val="24"/>
          <w:szCs w:val="24"/>
        </w:rPr>
        <w:t>盲目</w:t>
      </w:r>
    </w:p>
    <w:p w14:paraId="4D6630E0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1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）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无个人愿景</w:t>
      </w:r>
    </w:p>
    <w:p w14:paraId="646DD6CB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2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）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目标不具体、目的不明确</w:t>
      </w:r>
    </w:p>
    <w:p w14:paraId="64D60648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lastRenderedPageBreak/>
        <w:t>3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）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盲目、无主見、受制于人</w:t>
      </w:r>
    </w:p>
    <w:p w14:paraId="01BBDE83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b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b/>
          <w:color w:val="000000" w:themeColor="text1"/>
          <w:sz w:val="24"/>
          <w:szCs w:val="24"/>
        </w:rPr>
        <w:t>3.</w:t>
      </w:r>
      <w:r w:rsidRPr="00250D1E">
        <w:rPr>
          <w:rFonts w:ascii="宋体" w:hAnsi="宋体" w:cs="宋体" w:hint="eastAsia"/>
          <w:b/>
          <w:color w:val="000000" w:themeColor="text1"/>
          <w:sz w:val="24"/>
          <w:szCs w:val="24"/>
        </w:rPr>
        <w:t xml:space="preserve"> </w:t>
      </w:r>
      <w:r w:rsidRPr="00250D1E">
        <w:rPr>
          <w:rFonts w:ascii="宋体" w:hAnsi="宋体" w:cs="宋体" w:hint="eastAsia"/>
          <w:b/>
          <w:color w:val="000000" w:themeColor="text1"/>
          <w:sz w:val="24"/>
          <w:szCs w:val="24"/>
        </w:rPr>
        <w:t>茫然</w:t>
      </w:r>
    </w:p>
    <w:p w14:paraId="1F53FFB7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1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）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前方去向、方向不明</w:t>
      </w:r>
    </w:p>
    <w:p w14:paraId="7485C4D4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2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）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人生无理想</w:t>
      </w:r>
    </w:p>
    <w:p w14:paraId="4ADCF672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3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）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不知道努力工作的目的是什么</w:t>
      </w:r>
    </w:p>
    <w:p w14:paraId="19E74FF4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b/>
          <w:bCs/>
          <w:color w:val="C45911" w:themeColor="accent2" w:themeShade="BF"/>
          <w:sz w:val="24"/>
          <w:szCs w:val="24"/>
        </w:rPr>
      </w:pPr>
      <w:r w:rsidRPr="00250D1E">
        <w:rPr>
          <w:rFonts w:ascii="宋体" w:hAnsi="宋体" w:cs="宋体" w:hint="eastAsia"/>
          <w:b/>
          <w:bCs/>
          <w:color w:val="C45911" w:themeColor="accent2" w:themeShade="BF"/>
          <w:sz w:val="24"/>
          <w:szCs w:val="24"/>
        </w:rPr>
        <w:t>二、</w:t>
      </w:r>
      <w:r w:rsidRPr="00250D1E">
        <w:rPr>
          <w:rFonts w:ascii="宋体" w:hAnsi="宋体" w:cs="宋体" w:hint="eastAsia"/>
          <w:b/>
          <w:bCs/>
          <w:color w:val="C45911" w:themeColor="accent2" w:themeShade="BF"/>
          <w:sz w:val="24"/>
          <w:szCs w:val="24"/>
        </w:rPr>
        <w:t>如何利用工具更好的管理时间</w:t>
      </w:r>
    </w:p>
    <w:p w14:paraId="59F303A1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1.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 xml:space="preserve"> 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第一代—便条，备忘录</w:t>
      </w:r>
    </w:p>
    <w:p w14:paraId="5ADF15F9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2.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 xml:space="preserve"> 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第二代—日程表</w:t>
      </w:r>
    </w:p>
    <w:p w14:paraId="3B5ACD2B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3.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 xml:space="preserve"> 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第三代—讲求优先顺序</w:t>
      </w:r>
    </w:p>
    <w:p w14:paraId="257DD10D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4.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 xml:space="preserve"> 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第四代—注重个人管理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 xml:space="preserve"> </w:t>
      </w:r>
    </w:p>
    <w:p w14:paraId="66C99ECF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b/>
          <w:bCs/>
          <w:color w:val="C45911" w:themeColor="accent2" w:themeShade="BF"/>
          <w:sz w:val="24"/>
          <w:szCs w:val="24"/>
        </w:rPr>
      </w:pPr>
      <w:r w:rsidRPr="00250D1E">
        <w:rPr>
          <w:rFonts w:ascii="宋体" w:hAnsi="宋体" w:cs="宋体" w:hint="eastAsia"/>
          <w:b/>
          <w:bCs/>
          <w:color w:val="C45911" w:themeColor="accent2" w:themeShade="BF"/>
          <w:sz w:val="24"/>
          <w:szCs w:val="24"/>
        </w:rPr>
        <w:t>三、</w:t>
      </w:r>
      <w:r w:rsidRPr="00250D1E">
        <w:rPr>
          <w:rFonts w:ascii="宋体" w:hAnsi="宋体" w:cs="宋体" w:hint="eastAsia"/>
          <w:b/>
          <w:bCs/>
          <w:color w:val="C45911" w:themeColor="accent2" w:themeShade="BF"/>
          <w:sz w:val="24"/>
          <w:szCs w:val="24"/>
        </w:rPr>
        <w:t>如何实现目标分解</w:t>
      </w:r>
    </w:p>
    <w:p w14:paraId="5FDE6927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1.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 xml:space="preserve"> </w:t>
      </w:r>
      <w:proofErr w:type="gramStart"/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愿景目标</w:t>
      </w:r>
      <w:proofErr w:type="gramEnd"/>
    </w:p>
    <w:p w14:paraId="7274E3F8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2.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 xml:space="preserve"> 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表现目标</w:t>
      </w:r>
    </w:p>
    <w:p w14:paraId="095A8307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3.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 xml:space="preserve"> 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行动目标</w:t>
      </w:r>
    </w:p>
    <w:p w14:paraId="7061669A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b/>
          <w:bCs/>
          <w:color w:val="C45911" w:themeColor="accent2" w:themeShade="BF"/>
          <w:sz w:val="24"/>
          <w:szCs w:val="24"/>
        </w:rPr>
      </w:pPr>
      <w:r w:rsidRPr="00250D1E">
        <w:rPr>
          <w:rFonts w:ascii="宋体" w:hAnsi="宋体" w:cs="宋体" w:hint="eastAsia"/>
          <w:b/>
          <w:bCs/>
          <w:color w:val="C45911" w:themeColor="accent2" w:themeShade="BF"/>
          <w:sz w:val="24"/>
          <w:szCs w:val="24"/>
        </w:rPr>
        <w:t>四、</w:t>
      </w:r>
      <w:r w:rsidRPr="00250D1E">
        <w:rPr>
          <w:rFonts w:ascii="宋体" w:hAnsi="宋体" w:cs="宋体" w:hint="eastAsia"/>
          <w:b/>
          <w:bCs/>
          <w:color w:val="C45911" w:themeColor="accent2" w:themeShade="BF"/>
          <w:sz w:val="24"/>
          <w:szCs w:val="24"/>
        </w:rPr>
        <w:t>设定目标的</w:t>
      </w:r>
      <w:r w:rsidRPr="00250D1E">
        <w:rPr>
          <w:rFonts w:ascii="宋体" w:hAnsi="宋体" w:cs="宋体" w:hint="eastAsia"/>
          <w:b/>
          <w:bCs/>
          <w:color w:val="C45911" w:themeColor="accent2" w:themeShade="BF"/>
          <w:sz w:val="24"/>
          <w:szCs w:val="24"/>
        </w:rPr>
        <w:t>SMART</w:t>
      </w:r>
      <w:r w:rsidRPr="00250D1E">
        <w:rPr>
          <w:rFonts w:ascii="宋体" w:hAnsi="宋体" w:cs="宋体" w:hint="eastAsia"/>
          <w:b/>
          <w:bCs/>
          <w:color w:val="C45911" w:themeColor="accent2" w:themeShade="BF"/>
          <w:sz w:val="24"/>
          <w:szCs w:val="24"/>
        </w:rPr>
        <w:t>原则</w:t>
      </w:r>
    </w:p>
    <w:p w14:paraId="63AA1196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1.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 xml:space="preserve"> 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有时间限制</w:t>
      </w:r>
    </w:p>
    <w:p w14:paraId="0E719A36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2.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 xml:space="preserve"> 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与工作关联</w:t>
      </w:r>
    </w:p>
    <w:p w14:paraId="3735C09E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3.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 xml:space="preserve"> 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个人可接受</w:t>
      </w:r>
    </w:p>
    <w:p w14:paraId="242B2D50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4.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 xml:space="preserve"> 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标准具体的</w:t>
      </w:r>
    </w:p>
    <w:p w14:paraId="27762D95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5.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 xml:space="preserve"> 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可以衡量的</w:t>
      </w:r>
    </w:p>
    <w:p w14:paraId="7BBF6698" w14:textId="77777777" w:rsidR="006A699E" w:rsidRPr="00250D1E" w:rsidRDefault="00E8359E">
      <w:pPr>
        <w:spacing w:line="480" w:lineRule="exact"/>
        <w:rPr>
          <w:rFonts w:ascii="宋体" w:eastAsia="宋体" w:hAnsi="宋体" w:cs="宋体"/>
          <w:b/>
          <w:sz w:val="24"/>
          <w:szCs w:val="24"/>
        </w:rPr>
      </w:pPr>
      <w:bookmarkStart w:id="4" w:name="_Hlk155312830"/>
      <w:r w:rsidRPr="00250D1E">
        <w:rPr>
          <w:rFonts w:ascii="宋体" w:eastAsia="宋体" w:hAnsi="宋体" w:cs="宋体" w:hint="eastAsia"/>
          <w:b/>
          <w:sz w:val="24"/>
          <w:szCs w:val="24"/>
        </w:rPr>
        <w:t>章节成果：</w:t>
      </w:r>
    </w:p>
    <w:p w14:paraId="78CFE1A2" w14:textId="77777777" w:rsidR="006A699E" w:rsidRPr="00250D1E" w:rsidRDefault="00E8359E">
      <w:pPr>
        <w:pStyle w:val="a7"/>
        <w:spacing w:line="480" w:lineRule="exact"/>
        <w:ind w:left="440" w:firstLineChars="0" w:hanging="440"/>
        <w:rPr>
          <w:rFonts w:ascii="宋体" w:hAnsi="宋体" w:cs="宋体"/>
          <w:bCs/>
          <w:sz w:val="24"/>
          <w:szCs w:val="24"/>
        </w:rPr>
      </w:pPr>
      <w:r w:rsidRPr="00250D1E">
        <w:rPr>
          <w:rFonts w:ascii="宋体" w:hAnsi="宋体" w:cs="宋体" w:hint="eastAsia"/>
          <w:bCs/>
          <w:sz w:val="24"/>
          <w:szCs w:val="24"/>
        </w:rPr>
        <w:t>帮助新员工避开时间陷阱，科学的管理工作进度，提升自我工作效率</w:t>
      </w:r>
    </w:p>
    <w:p w14:paraId="5A0FECFA" w14:textId="77777777" w:rsidR="006A699E" w:rsidRPr="00250D1E" w:rsidRDefault="00E8359E">
      <w:pPr>
        <w:pStyle w:val="a7"/>
        <w:spacing w:line="480" w:lineRule="exact"/>
        <w:ind w:left="440" w:firstLineChars="0" w:hanging="440"/>
        <w:rPr>
          <w:rFonts w:ascii="宋体" w:hAnsi="宋体" w:cs="宋体"/>
          <w:bCs/>
          <w:sz w:val="24"/>
          <w:szCs w:val="24"/>
        </w:rPr>
      </w:pPr>
      <w:r w:rsidRPr="00250D1E">
        <w:rPr>
          <w:rFonts w:ascii="宋体" w:hAnsi="宋体" w:cs="宋体" w:hint="eastAsia"/>
          <w:bCs/>
          <w:sz w:val="24"/>
          <w:szCs w:val="24"/>
        </w:rPr>
        <w:t>掌握科学设定工作目标、</w:t>
      </w:r>
      <w:proofErr w:type="gramStart"/>
      <w:r w:rsidRPr="00250D1E">
        <w:rPr>
          <w:rFonts w:ascii="宋体" w:hAnsi="宋体" w:cs="宋体" w:hint="eastAsia"/>
          <w:bCs/>
          <w:sz w:val="24"/>
          <w:szCs w:val="24"/>
        </w:rPr>
        <w:t>职场目标</w:t>
      </w:r>
      <w:proofErr w:type="gramEnd"/>
      <w:r w:rsidRPr="00250D1E">
        <w:rPr>
          <w:rFonts w:ascii="宋体" w:hAnsi="宋体" w:cs="宋体" w:hint="eastAsia"/>
          <w:bCs/>
          <w:sz w:val="24"/>
          <w:szCs w:val="24"/>
        </w:rPr>
        <w:t>的方法</w:t>
      </w:r>
    </w:p>
    <w:p w14:paraId="300306AB" w14:textId="77777777" w:rsidR="006A699E" w:rsidRPr="00250D1E" w:rsidRDefault="006A699E">
      <w:pPr>
        <w:pStyle w:val="a7"/>
        <w:spacing w:line="480" w:lineRule="exact"/>
        <w:ind w:left="440" w:firstLineChars="0" w:hanging="440"/>
        <w:rPr>
          <w:rFonts w:ascii="宋体" w:hAnsi="宋体" w:cs="宋体"/>
          <w:bCs/>
          <w:sz w:val="24"/>
          <w:szCs w:val="24"/>
        </w:rPr>
      </w:pPr>
    </w:p>
    <w:bookmarkEnd w:id="4"/>
    <w:p w14:paraId="7F238B69" w14:textId="77777777" w:rsidR="006A699E" w:rsidRPr="00250D1E" w:rsidRDefault="00E8359E">
      <w:pPr>
        <w:spacing w:line="480" w:lineRule="exact"/>
        <w:rPr>
          <w:rFonts w:ascii="宋体" w:eastAsia="宋体" w:hAnsi="宋体" w:cs="宋体"/>
          <w:b/>
          <w:color w:val="1F4E79"/>
          <w:sz w:val="24"/>
          <w:szCs w:val="24"/>
        </w:rPr>
      </w:pPr>
      <w:r w:rsidRPr="00250D1E">
        <w:rPr>
          <w:rFonts w:ascii="宋体" w:eastAsia="宋体" w:hAnsi="宋体" w:cs="宋体" w:hint="eastAsia"/>
          <w:b/>
          <w:color w:val="1F4E79"/>
          <w:sz w:val="24"/>
          <w:szCs w:val="24"/>
        </w:rPr>
        <w:t>第五讲：</w:t>
      </w:r>
      <w:proofErr w:type="gramStart"/>
      <w:r w:rsidRPr="00250D1E">
        <w:rPr>
          <w:rFonts w:ascii="宋体" w:eastAsia="宋体" w:hAnsi="宋体" w:cs="宋体" w:hint="eastAsia"/>
          <w:b/>
          <w:color w:val="1F4E79"/>
          <w:sz w:val="24"/>
          <w:szCs w:val="24"/>
        </w:rPr>
        <w:t>职场沟通</w:t>
      </w:r>
      <w:proofErr w:type="gramEnd"/>
      <w:r w:rsidRPr="00250D1E">
        <w:rPr>
          <w:rFonts w:ascii="宋体" w:eastAsia="宋体" w:hAnsi="宋体" w:cs="宋体" w:hint="eastAsia"/>
          <w:b/>
          <w:color w:val="1F4E79"/>
          <w:sz w:val="24"/>
          <w:szCs w:val="24"/>
        </w:rPr>
        <w:t>——</w:t>
      </w:r>
      <w:proofErr w:type="gramStart"/>
      <w:r w:rsidRPr="00250D1E">
        <w:rPr>
          <w:rFonts w:ascii="宋体" w:eastAsia="宋体" w:hAnsi="宋体" w:cs="宋体" w:hint="eastAsia"/>
          <w:b/>
          <w:color w:val="1F4E79"/>
          <w:sz w:val="24"/>
          <w:szCs w:val="24"/>
        </w:rPr>
        <w:t>职场通道</w:t>
      </w:r>
      <w:proofErr w:type="gramEnd"/>
      <w:r w:rsidRPr="00250D1E">
        <w:rPr>
          <w:rFonts w:ascii="宋体" w:eastAsia="宋体" w:hAnsi="宋体" w:cs="宋体" w:hint="eastAsia"/>
          <w:b/>
          <w:color w:val="1F4E79"/>
          <w:sz w:val="24"/>
          <w:szCs w:val="24"/>
        </w:rPr>
        <w:t>的润滑剂</w:t>
      </w:r>
    </w:p>
    <w:p w14:paraId="11A82B51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b/>
          <w:color w:val="C45911" w:themeColor="accent2" w:themeShade="BF"/>
          <w:sz w:val="24"/>
          <w:szCs w:val="24"/>
        </w:rPr>
      </w:pPr>
      <w:r w:rsidRPr="00250D1E">
        <w:rPr>
          <w:rFonts w:ascii="宋体" w:hAnsi="宋体" w:cs="宋体" w:hint="eastAsia"/>
          <w:b/>
          <w:color w:val="C45911" w:themeColor="accent2" w:themeShade="BF"/>
          <w:sz w:val="24"/>
          <w:szCs w:val="24"/>
        </w:rPr>
        <w:t>一、</w:t>
      </w:r>
      <w:r w:rsidRPr="00250D1E">
        <w:rPr>
          <w:rFonts w:ascii="宋体" w:hAnsi="宋体" w:cs="宋体" w:hint="eastAsia"/>
          <w:b/>
          <w:color w:val="C45911" w:themeColor="accent2" w:themeShade="BF"/>
          <w:sz w:val="24"/>
          <w:szCs w:val="24"/>
        </w:rPr>
        <w:t>高情</w:t>
      </w:r>
      <w:proofErr w:type="gramStart"/>
      <w:r w:rsidRPr="00250D1E">
        <w:rPr>
          <w:rFonts w:ascii="宋体" w:hAnsi="宋体" w:cs="宋体" w:hint="eastAsia"/>
          <w:b/>
          <w:color w:val="C45911" w:themeColor="accent2" w:themeShade="BF"/>
          <w:sz w:val="24"/>
          <w:szCs w:val="24"/>
        </w:rPr>
        <w:t>商表达</w:t>
      </w:r>
      <w:proofErr w:type="gramEnd"/>
      <w:r w:rsidRPr="00250D1E">
        <w:rPr>
          <w:rFonts w:ascii="宋体" w:hAnsi="宋体" w:cs="宋体" w:hint="eastAsia"/>
          <w:b/>
          <w:color w:val="C45911" w:themeColor="accent2" w:themeShade="BF"/>
          <w:sz w:val="24"/>
          <w:szCs w:val="24"/>
        </w:rPr>
        <w:t>的六大能力</w:t>
      </w:r>
    </w:p>
    <w:p w14:paraId="7B9272C0" w14:textId="77777777" w:rsidR="006A699E" w:rsidRPr="00250D1E" w:rsidRDefault="00E8359E">
      <w:pPr>
        <w:spacing w:line="480" w:lineRule="exact"/>
        <w:rPr>
          <w:rFonts w:ascii="宋体" w:eastAsia="宋体" w:hAnsi="宋体" w:cs="宋体"/>
          <w:sz w:val="24"/>
          <w:szCs w:val="24"/>
        </w:rPr>
      </w:pPr>
      <w:r w:rsidRPr="00250D1E">
        <w:rPr>
          <w:rFonts w:ascii="宋体" w:eastAsia="宋体" w:hAnsi="宋体" w:cs="宋体" w:hint="eastAsia"/>
          <w:sz w:val="24"/>
          <w:szCs w:val="24"/>
        </w:rPr>
        <w:t xml:space="preserve">1. </w:t>
      </w:r>
      <w:r w:rsidRPr="00250D1E">
        <w:rPr>
          <w:rFonts w:ascii="宋体" w:eastAsia="宋体" w:hAnsi="宋体" w:cs="宋体" w:hint="eastAsia"/>
          <w:sz w:val="24"/>
          <w:szCs w:val="24"/>
        </w:rPr>
        <w:t>自我察觉的能力</w:t>
      </w:r>
      <w:proofErr w:type="gramStart"/>
      <w:r w:rsidRPr="00250D1E">
        <w:rPr>
          <w:rFonts w:ascii="宋体" w:eastAsia="宋体" w:hAnsi="宋体" w:cs="宋体" w:hint="eastAsia"/>
          <w:sz w:val="24"/>
          <w:szCs w:val="24"/>
        </w:rPr>
        <w:t>—避免</w:t>
      </w:r>
      <w:proofErr w:type="gramEnd"/>
      <w:r w:rsidRPr="00250D1E">
        <w:rPr>
          <w:rFonts w:ascii="宋体" w:eastAsia="宋体" w:hAnsi="宋体" w:cs="宋体" w:hint="eastAsia"/>
          <w:sz w:val="24"/>
          <w:szCs w:val="24"/>
        </w:rPr>
        <w:t>陷入争论</w:t>
      </w:r>
    </w:p>
    <w:p w14:paraId="3C493606" w14:textId="77777777" w:rsidR="006A699E" w:rsidRPr="00250D1E" w:rsidRDefault="00E8359E">
      <w:pPr>
        <w:spacing w:line="480" w:lineRule="exact"/>
        <w:rPr>
          <w:rFonts w:ascii="宋体" w:eastAsia="宋体" w:hAnsi="宋体" w:cs="宋体"/>
          <w:sz w:val="24"/>
          <w:szCs w:val="24"/>
        </w:rPr>
      </w:pPr>
      <w:r w:rsidRPr="00250D1E">
        <w:rPr>
          <w:rFonts w:ascii="宋体" w:eastAsia="宋体" w:hAnsi="宋体" w:cs="宋体" w:hint="eastAsia"/>
          <w:sz w:val="24"/>
          <w:szCs w:val="24"/>
        </w:rPr>
        <w:t xml:space="preserve">2. </w:t>
      </w:r>
      <w:r w:rsidRPr="00250D1E">
        <w:rPr>
          <w:rFonts w:ascii="宋体" w:eastAsia="宋体" w:hAnsi="宋体" w:cs="宋体" w:hint="eastAsia"/>
          <w:sz w:val="24"/>
          <w:szCs w:val="24"/>
        </w:rPr>
        <w:t>情感表达的能力—让对方觉得被尊重</w:t>
      </w:r>
    </w:p>
    <w:p w14:paraId="5FAA4AD6" w14:textId="77777777" w:rsidR="006A699E" w:rsidRPr="00250D1E" w:rsidRDefault="00E8359E">
      <w:pPr>
        <w:spacing w:line="480" w:lineRule="exact"/>
        <w:rPr>
          <w:rFonts w:ascii="宋体" w:eastAsia="宋体" w:hAnsi="宋体" w:cs="宋体"/>
          <w:sz w:val="24"/>
          <w:szCs w:val="24"/>
        </w:rPr>
      </w:pPr>
      <w:r w:rsidRPr="00250D1E">
        <w:rPr>
          <w:rFonts w:ascii="宋体" w:eastAsia="宋体" w:hAnsi="宋体" w:cs="宋体" w:hint="eastAsia"/>
          <w:sz w:val="24"/>
          <w:szCs w:val="24"/>
        </w:rPr>
        <w:t xml:space="preserve">3. </w:t>
      </w:r>
      <w:r w:rsidRPr="00250D1E">
        <w:rPr>
          <w:rFonts w:ascii="宋体" w:eastAsia="宋体" w:hAnsi="宋体" w:cs="宋体" w:hint="eastAsia"/>
          <w:sz w:val="24"/>
          <w:szCs w:val="24"/>
        </w:rPr>
        <w:t>矛盾外化的能力—你和我都没有问题</w:t>
      </w:r>
    </w:p>
    <w:p w14:paraId="2305D899" w14:textId="77777777" w:rsidR="006A699E" w:rsidRPr="00250D1E" w:rsidRDefault="00E8359E">
      <w:pPr>
        <w:spacing w:line="480" w:lineRule="exact"/>
        <w:rPr>
          <w:rFonts w:ascii="宋体" w:eastAsia="宋体" w:hAnsi="宋体" w:cs="宋体"/>
          <w:sz w:val="24"/>
          <w:szCs w:val="24"/>
        </w:rPr>
      </w:pPr>
      <w:r w:rsidRPr="00250D1E">
        <w:rPr>
          <w:rFonts w:ascii="宋体" w:eastAsia="宋体" w:hAnsi="宋体" w:cs="宋体" w:hint="eastAsia"/>
          <w:sz w:val="24"/>
          <w:szCs w:val="24"/>
        </w:rPr>
        <w:t xml:space="preserve">4. </w:t>
      </w:r>
      <w:r w:rsidRPr="00250D1E">
        <w:rPr>
          <w:rFonts w:ascii="宋体" w:eastAsia="宋体" w:hAnsi="宋体" w:cs="宋体" w:hint="eastAsia"/>
          <w:sz w:val="24"/>
          <w:szCs w:val="24"/>
        </w:rPr>
        <w:t>问题解决的能力—换位思考</w:t>
      </w:r>
    </w:p>
    <w:p w14:paraId="32532BCA" w14:textId="77777777" w:rsidR="006A699E" w:rsidRPr="00250D1E" w:rsidRDefault="00E8359E">
      <w:pPr>
        <w:spacing w:line="480" w:lineRule="exact"/>
        <w:rPr>
          <w:rFonts w:ascii="宋体" w:eastAsia="宋体" w:hAnsi="宋体" w:cs="宋体"/>
          <w:sz w:val="24"/>
          <w:szCs w:val="24"/>
        </w:rPr>
      </w:pPr>
      <w:r w:rsidRPr="00250D1E">
        <w:rPr>
          <w:rFonts w:ascii="宋体" w:eastAsia="宋体" w:hAnsi="宋体" w:cs="宋体" w:hint="eastAsia"/>
          <w:sz w:val="24"/>
          <w:szCs w:val="24"/>
        </w:rPr>
        <w:lastRenderedPageBreak/>
        <w:t xml:space="preserve">5. </w:t>
      </w:r>
      <w:r w:rsidRPr="00250D1E">
        <w:rPr>
          <w:rFonts w:ascii="宋体" w:eastAsia="宋体" w:hAnsi="宋体" w:cs="宋体" w:hint="eastAsia"/>
          <w:sz w:val="24"/>
          <w:szCs w:val="24"/>
        </w:rPr>
        <w:t>压力调节的能力—自我调侃与解嘲</w:t>
      </w:r>
    </w:p>
    <w:p w14:paraId="3BC3C5CA" w14:textId="77777777" w:rsidR="006A699E" w:rsidRPr="00250D1E" w:rsidRDefault="00E8359E">
      <w:pPr>
        <w:spacing w:line="480" w:lineRule="exact"/>
        <w:rPr>
          <w:rFonts w:ascii="宋体" w:eastAsia="宋体" w:hAnsi="宋体" w:cs="宋体"/>
          <w:sz w:val="24"/>
          <w:szCs w:val="24"/>
        </w:rPr>
      </w:pPr>
      <w:r w:rsidRPr="00250D1E">
        <w:rPr>
          <w:rFonts w:ascii="宋体" w:eastAsia="宋体" w:hAnsi="宋体" w:cs="宋体" w:hint="eastAsia"/>
          <w:sz w:val="24"/>
          <w:szCs w:val="24"/>
        </w:rPr>
        <w:t xml:space="preserve">6. </w:t>
      </w:r>
      <w:r w:rsidRPr="00250D1E">
        <w:rPr>
          <w:rFonts w:ascii="宋体" w:eastAsia="宋体" w:hAnsi="宋体" w:cs="宋体" w:hint="eastAsia"/>
          <w:sz w:val="24"/>
          <w:szCs w:val="24"/>
        </w:rPr>
        <w:t>建立连接的能力—打破沟通的隔阂</w:t>
      </w:r>
    </w:p>
    <w:p w14:paraId="6087B551" w14:textId="77777777" w:rsidR="006A699E" w:rsidRPr="00250D1E" w:rsidRDefault="00E8359E">
      <w:pPr>
        <w:spacing w:line="480" w:lineRule="exact"/>
        <w:rPr>
          <w:rFonts w:ascii="宋体" w:eastAsia="宋体" w:hAnsi="宋体" w:cs="宋体"/>
          <w:sz w:val="24"/>
          <w:szCs w:val="24"/>
        </w:rPr>
      </w:pPr>
      <w:r w:rsidRPr="00250D1E">
        <w:rPr>
          <w:rFonts w:ascii="宋体" w:eastAsia="宋体" w:hAnsi="宋体" w:cs="宋体" w:hint="eastAsia"/>
          <w:sz w:val="24"/>
          <w:szCs w:val="24"/>
        </w:rPr>
        <w:t>如何让彼此的关系更稳固</w:t>
      </w:r>
    </w:p>
    <w:p w14:paraId="5143C395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b/>
          <w:color w:val="C45911" w:themeColor="accent2" w:themeShade="BF"/>
          <w:sz w:val="24"/>
          <w:szCs w:val="24"/>
        </w:rPr>
      </w:pPr>
      <w:r w:rsidRPr="00250D1E">
        <w:rPr>
          <w:rFonts w:ascii="宋体" w:hAnsi="宋体" w:cs="宋体" w:hint="eastAsia"/>
          <w:b/>
          <w:color w:val="C45911" w:themeColor="accent2" w:themeShade="BF"/>
          <w:sz w:val="24"/>
          <w:szCs w:val="24"/>
        </w:rPr>
        <w:t>二、</w:t>
      </w:r>
      <w:r w:rsidRPr="00250D1E">
        <w:rPr>
          <w:rFonts w:ascii="宋体" w:hAnsi="宋体" w:cs="宋体" w:hint="eastAsia"/>
          <w:b/>
          <w:color w:val="C45911" w:themeColor="accent2" w:themeShade="BF"/>
          <w:sz w:val="24"/>
          <w:szCs w:val="24"/>
        </w:rPr>
        <w:t>情感账户</w:t>
      </w:r>
    </w:p>
    <w:p w14:paraId="2FB31F32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sz w:val="24"/>
          <w:szCs w:val="24"/>
        </w:rPr>
      </w:pPr>
      <w:r w:rsidRPr="00250D1E">
        <w:rPr>
          <w:rFonts w:ascii="宋体" w:hAnsi="宋体" w:cs="宋体" w:hint="eastAsia"/>
          <w:sz w:val="24"/>
          <w:szCs w:val="24"/>
        </w:rPr>
        <w:t>1.</w:t>
      </w:r>
      <w:r w:rsidRPr="00250D1E">
        <w:rPr>
          <w:rFonts w:ascii="宋体" w:hAnsi="宋体" w:cs="宋体" w:hint="eastAsia"/>
          <w:sz w:val="24"/>
          <w:szCs w:val="24"/>
        </w:rPr>
        <w:t xml:space="preserve"> </w:t>
      </w:r>
      <w:r w:rsidRPr="00250D1E">
        <w:rPr>
          <w:rFonts w:ascii="宋体" w:hAnsi="宋体" w:cs="宋体" w:hint="eastAsia"/>
          <w:sz w:val="24"/>
          <w:szCs w:val="24"/>
        </w:rPr>
        <w:t>影响沟通意愿的行为</w:t>
      </w:r>
    </w:p>
    <w:p w14:paraId="05C08281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sz w:val="24"/>
          <w:szCs w:val="24"/>
        </w:rPr>
      </w:pPr>
      <w:r w:rsidRPr="00250D1E">
        <w:rPr>
          <w:rFonts w:ascii="宋体" w:hAnsi="宋体" w:cs="宋体" w:hint="eastAsia"/>
          <w:sz w:val="24"/>
          <w:szCs w:val="24"/>
        </w:rPr>
        <w:t>2.</w:t>
      </w:r>
      <w:r w:rsidRPr="00250D1E">
        <w:rPr>
          <w:rFonts w:ascii="宋体" w:hAnsi="宋体" w:cs="宋体" w:hint="eastAsia"/>
          <w:sz w:val="24"/>
          <w:szCs w:val="24"/>
        </w:rPr>
        <w:t xml:space="preserve"> </w:t>
      </w:r>
      <w:r w:rsidRPr="00250D1E">
        <w:rPr>
          <w:rFonts w:ascii="宋体" w:hAnsi="宋体" w:cs="宋体" w:hint="eastAsia"/>
          <w:sz w:val="24"/>
          <w:szCs w:val="24"/>
        </w:rPr>
        <w:t>如何让对方愿意告诉你</w:t>
      </w:r>
    </w:p>
    <w:p w14:paraId="455B5153" w14:textId="77777777" w:rsidR="006A699E" w:rsidRPr="00250D1E" w:rsidRDefault="00E8359E">
      <w:pPr>
        <w:spacing w:line="480" w:lineRule="exact"/>
        <w:rPr>
          <w:rFonts w:ascii="宋体" w:eastAsia="宋体" w:hAnsi="宋体" w:cs="宋体"/>
          <w:b/>
          <w:sz w:val="24"/>
          <w:szCs w:val="24"/>
        </w:rPr>
      </w:pPr>
      <w:bookmarkStart w:id="5" w:name="_Hlk155312818"/>
      <w:r w:rsidRPr="00250D1E">
        <w:rPr>
          <w:rFonts w:ascii="宋体" w:eastAsia="宋体" w:hAnsi="宋体" w:cs="宋体" w:hint="eastAsia"/>
          <w:b/>
          <w:sz w:val="24"/>
          <w:szCs w:val="24"/>
        </w:rPr>
        <w:t>章节成果：</w:t>
      </w:r>
    </w:p>
    <w:p w14:paraId="5B4BBB69" w14:textId="77777777" w:rsidR="006A699E" w:rsidRPr="00250D1E" w:rsidRDefault="00E8359E">
      <w:pPr>
        <w:pStyle w:val="a7"/>
        <w:spacing w:line="480" w:lineRule="exact"/>
        <w:ind w:left="440" w:firstLineChars="0" w:hanging="440"/>
        <w:rPr>
          <w:rFonts w:ascii="宋体" w:hAnsi="宋体" w:cs="宋体"/>
          <w:bCs/>
          <w:sz w:val="24"/>
          <w:szCs w:val="24"/>
        </w:rPr>
      </w:pPr>
      <w:r w:rsidRPr="00250D1E">
        <w:rPr>
          <w:rFonts w:ascii="宋体" w:hAnsi="宋体" w:cs="宋体" w:hint="eastAsia"/>
          <w:bCs/>
          <w:sz w:val="24"/>
          <w:szCs w:val="24"/>
        </w:rPr>
        <w:t>掌握六套高情商沟通的表达技巧</w:t>
      </w:r>
    </w:p>
    <w:p w14:paraId="03619852" w14:textId="77777777" w:rsidR="006A699E" w:rsidRPr="00250D1E" w:rsidRDefault="00E8359E">
      <w:pPr>
        <w:pStyle w:val="a7"/>
        <w:spacing w:line="480" w:lineRule="exact"/>
        <w:ind w:left="440" w:firstLineChars="0" w:hanging="440"/>
        <w:rPr>
          <w:rFonts w:ascii="宋体" w:hAnsi="宋体" w:cs="宋体"/>
          <w:bCs/>
          <w:sz w:val="24"/>
          <w:szCs w:val="24"/>
        </w:rPr>
      </w:pPr>
      <w:bookmarkStart w:id="6" w:name="_Hlk155315259"/>
      <w:r w:rsidRPr="00250D1E">
        <w:rPr>
          <w:rFonts w:ascii="宋体" w:hAnsi="宋体" w:cs="宋体" w:hint="eastAsia"/>
          <w:bCs/>
          <w:sz w:val="24"/>
          <w:szCs w:val="24"/>
        </w:rPr>
        <w:t>掌握与</w:t>
      </w:r>
      <w:proofErr w:type="gramStart"/>
      <w:r w:rsidRPr="00250D1E">
        <w:rPr>
          <w:rFonts w:ascii="宋体" w:hAnsi="宋体" w:cs="宋体" w:hint="eastAsia"/>
          <w:bCs/>
          <w:sz w:val="24"/>
          <w:szCs w:val="24"/>
        </w:rPr>
        <w:t>职场其他</w:t>
      </w:r>
      <w:proofErr w:type="gramEnd"/>
      <w:r w:rsidRPr="00250D1E">
        <w:rPr>
          <w:rFonts w:ascii="宋体" w:hAnsi="宋体" w:cs="宋体" w:hint="eastAsia"/>
          <w:bCs/>
          <w:sz w:val="24"/>
          <w:szCs w:val="24"/>
        </w:rPr>
        <w:t>沟通对象实现“共赢”的策略、持续为彼此情感账户存款</w:t>
      </w:r>
    </w:p>
    <w:p w14:paraId="521D27DA" w14:textId="77777777" w:rsidR="006A699E" w:rsidRPr="00250D1E" w:rsidRDefault="006A699E">
      <w:pPr>
        <w:pStyle w:val="a7"/>
        <w:spacing w:line="480" w:lineRule="exact"/>
        <w:ind w:left="440" w:firstLineChars="0" w:hanging="440"/>
        <w:rPr>
          <w:rFonts w:ascii="宋体" w:hAnsi="宋体" w:cs="宋体"/>
          <w:bCs/>
          <w:sz w:val="24"/>
          <w:szCs w:val="24"/>
        </w:rPr>
      </w:pPr>
    </w:p>
    <w:bookmarkEnd w:id="5"/>
    <w:bookmarkEnd w:id="6"/>
    <w:p w14:paraId="438EBA86" w14:textId="77777777" w:rsidR="006A699E" w:rsidRPr="00250D1E" w:rsidRDefault="00E8359E">
      <w:pPr>
        <w:spacing w:line="480" w:lineRule="exact"/>
        <w:rPr>
          <w:rFonts w:ascii="宋体" w:eastAsia="宋体" w:hAnsi="宋体" w:cs="宋体"/>
          <w:b/>
          <w:color w:val="1F4E79"/>
          <w:sz w:val="24"/>
          <w:szCs w:val="24"/>
        </w:rPr>
      </w:pPr>
      <w:r w:rsidRPr="00250D1E">
        <w:rPr>
          <w:rFonts w:ascii="宋体" w:eastAsia="宋体" w:hAnsi="宋体" w:cs="宋体" w:hint="eastAsia"/>
          <w:b/>
          <w:color w:val="1F4E79"/>
          <w:sz w:val="24"/>
          <w:szCs w:val="24"/>
        </w:rPr>
        <w:t>第六讲：说服能力——</w:t>
      </w:r>
      <w:proofErr w:type="gramStart"/>
      <w:r w:rsidRPr="00250D1E">
        <w:rPr>
          <w:rFonts w:ascii="宋体" w:eastAsia="宋体" w:hAnsi="宋体" w:cs="宋体" w:hint="eastAsia"/>
          <w:b/>
          <w:color w:val="1F4E79"/>
          <w:sz w:val="24"/>
          <w:szCs w:val="24"/>
        </w:rPr>
        <w:t>让表达</w:t>
      </w:r>
      <w:proofErr w:type="gramEnd"/>
      <w:r w:rsidRPr="00250D1E">
        <w:rPr>
          <w:rFonts w:ascii="宋体" w:eastAsia="宋体" w:hAnsi="宋体" w:cs="宋体" w:hint="eastAsia"/>
          <w:b/>
          <w:color w:val="1F4E79"/>
          <w:sz w:val="24"/>
          <w:szCs w:val="24"/>
        </w:rPr>
        <w:t>变得更有逻辑，结构性更强</w:t>
      </w:r>
    </w:p>
    <w:p w14:paraId="559688D6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b/>
          <w:color w:val="C45911" w:themeColor="accent2" w:themeShade="BF"/>
          <w:sz w:val="24"/>
          <w:szCs w:val="24"/>
        </w:rPr>
      </w:pPr>
      <w:r w:rsidRPr="00250D1E">
        <w:rPr>
          <w:rFonts w:ascii="宋体" w:hAnsi="宋体" w:cs="宋体" w:hint="eastAsia"/>
          <w:b/>
          <w:color w:val="C45911" w:themeColor="accent2" w:themeShade="BF"/>
          <w:sz w:val="24"/>
          <w:szCs w:val="24"/>
        </w:rPr>
        <w:t>一、</w:t>
      </w:r>
      <w:r w:rsidRPr="00250D1E">
        <w:rPr>
          <w:rFonts w:ascii="宋体" w:hAnsi="宋体" w:cs="宋体" w:hint="eastAsia"/>
          <w:b/>
          <w:color w:val="C45911" w:themeColor="accent2" w:themeShade="BF"/>
          <w:sz w:val="24"/>
          <w:szCs w:val="24"/>
        </w:rPr>
        <w:t>如何增加表达的说服力</w:t>
      </w:r>
    </w:p>
    <w:p w14:paraId="0B0C51A3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b/>
          <w:bCs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b/>
          <w:bCs/>
          <w:color w:val="000000" w:themeColor="text1"/>
          <w:sz w:val="24"/>
          <w:szCs w:val="24"/>
        </w:rPr>
        <w:t>1.</w:t>
      </w:r>
      <w:r w:rsidRPr="00250D1E">
        <w:rPr>
          <w:rFonts w:ascii="宋体" w:hAnsi="宋体" w:cs="宋体" w:hint="eastAsia"/>
          <w:b/>
          <w:bCs/>
          <w:color w:val="000000" w:themeColor="text1"/>
          <w:sz w:val="24"/>
          <w:szCs w:val="24"/>
        </w:rPr>
        <w:t xml:space="preserve"> </w:t>
      </w:r>
      <w:r w:rsidRPr="00250D1E">
        <w:rPr>
          <w:rFonts w:ascii="宋体" w:hAnsi="宋体" w:cs="宋体" w:hint="eastAsia"/>
          <w:b/>
          <w:bCs/>
          <w:color w:val="000000" w:themeColor="text1"/>
          <w:sz w:val="24"/>
          <w:szCs w:val="24"/>
        </w:rPr>
        <w:t>利益推进法</w:t>
      </w:r>
      <w:proofErr w:type="gramStart"/>
      <w:r w:rsidRPr="00250D1E">
        <w:rPr>
          <w:rFonts w:ascii="宋体" w:hAnsi="宋体" w:cs="宋体" w:hint="eastAsia"/>
          <w:b/>
          <w:bCs/>
          <w:color w:val="000000" w:themeColor="text1"/>
          <w:sz w:val="24"/>
          <w:szCs w:val="24"/>
        </w:rPr>
        <w:t>—这样</w:t>
      </w:r>
      <w:proofErr w:type="gramEnd"/>
      <w:r w:rsidRPr="00250D1E">
        <w:rPr>
          <w:rFonts w:ascii="宋体" w:hAnsi="宋体" w:cs="宋体" w:hint="eastAsia"/>
          <w:b/>
          <w:bCs/>
          <w:color w:val="000000" w:themeColor="text1"/>
          <w:sz w:val="24"/>
          <w:szCs w:val="24"/>
        </w:rPr>
        <w:t>做的好处是什么</w:t>
      </w:r>
    </w:p>
    <w:p w14:paraId="72A49029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>1</w:t>
      </w: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>）</w:t>
      </w: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>利益推进法的由来</w:t>
      </w:r>
    </w:p>
    <w:p w14:paraId="2E3B6CB5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b/>
          <w:bCs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b/>
          <w:bCs/>
          <w:color w:val="000000" w:themeColor="text1"/>
          <w:sz w:val="24"/>
          <w:szCs w:val="24"/>
        </w:rPr>
        <w:t>2</w:t>
      </w:r>
      <w:r w:rsidRPr="00250D1E">
        <w:rPr>
          <w:rFonts w:ascii="宋体" w:hAnsi="宋体" w:cs="宋体" w:hint="eastAsia"/>
          <w:b/>
          <w:bCs/>
          <w:color w:val="000000" w:themeColor="text1"/>
          <w:sz w:val="24"/>
          <w:szCs w:val="24"/>
        </w:rPr>
        <w:t>）</w:t>
      </w:r>
      <w:r w:rsidRPr="00250D1E">
        <w:rPr>
          <w:rFonts w:ascii="宋体" w:hAnsi="宋体" w:cs="宋体" w:hint="eastAsia"/>
          <w:b/>
          <w:bCs/>
          <w:color w:val="000000" w:themeColor="text1"/>
          <w:sz w:val="24"/>
          <w:szCs w:val="24"/>
        </w:rPr>
        <w:t>利益推进法四个关键步骤</w:t>
      </w:r>
    </w:p>
    <w:p w14:paraId="38C62050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sz w:val="24"/>
          <w:szCs w:val="24"/>
        </w:rPr>
        <w:t>a</w:t>
      </w: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>特征</w:t>
      </w:r>
    </w:p>
    <w:p w14:paraId="23D27E9F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>b</w:t>
      </w: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>作用</w:t>
      </w:r>
    </w:p>
    <w:p w14:paraId="5D506045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>c</w:t>
      </w: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>利益点</w:t>
      </w:r>
    </w:p>
    <w:p w14:paraId="6F8A0DFB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>d</w:t>
      </w: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>例证</w:t>
      </w:r>
    </w:p>
    <w:p w14:paraId="1E474B00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b/>
          <w:bCs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b/>
          <w:bCs/>
          <w:color w:val="000000" w:themeColor="text1"/>
          <w:sz w:val="24"/>
          <w:szCs w:val="24"/>
        </w:rPr>
        <w:t>2.</w:t>
      </w:r>
      <w:r w:rsidRPr="00250D1E">
        <w:rPr>
          <w:rFonts w:ascii="宋体" w:hAnsi="宋体" w:cs="宋体" w:hint="eastAsia"/>
          <w:b/>
          <w:bCs/>
          <w:color w:val="000000" w:themeColor="text1"/>
          <w:sz w:val="24"/>
          <w:szCs w:val="24"/>
        </w:rPr>
        <w:t xml:space="preserve"> </w:t>
      </w:r>
      <w:r w:rsidRPr="00250D1E">
        <w:rPr>
          <w:rFonts w:ascii="宋体" w:hAnsi="宋体" w:cs="宋体" w:hint="eastAsia"/>
          <w:b/>
          <w:bCs/>
          <w:color w:val="000000" w:themeColor="text1"/>
          <w:sz w:val="24"/>
          <w:szCs w:val="24"/>
        </w:rPr>
        <w:t>痛点推进法—不这样做的坏处是什么</w:t>
      </w:r>
    </w:p>
    <w:p w14:paraId="3014F95F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1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）</w:t>
      </w: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>痛点推进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法的由来</w:t>
      </w:r>
    </w:p>
    <w:p w14:paraId="2FAF7818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b/>
          <w:bCs/>
          <w:color w:val="000000" w:themeColor="text1"/>
          <w:sz w:val="24"/>
          <w:szCs w:val="24"/>
        </w:rPr>
        <w:t>2</w:t>
      </w:r>
      <w:r w:rsidRPr="00250D1E">
        <w:rPr>
          <w:rFonts w:ascii="宋体" w:hAnsi="宋体" w:cs="宋体" w:hint="eastAsia"/>
          <w:b/>
          <w:bCs/>
          <w:color w:val="000000" w:themeColor="text1"/>
          <w:sz w:val="24"/>
          <w:szCs w:val="24"/>
        </w:rPr>
        <w:t>）</w:t>
      </w:r>
      <w:r w:rsidRPr="00250D1E">
        <w:rPr>
          <w:rFonts w:ascii="宋体" w:hAnsi="宋体" w:cs="宋体" w:hint="eastAsia"/>
          <w:b/>
          <w:bCs/>
          <w:color w:val="000000" w:themeColor="text1"/>
          <w:sz w:val="24"/>
          <w:szCs w:val="24"/>
        </w:rPr>
        <w:t>痛点推进法三个核心步骤</w:t>
      </w:r>
    </w:p>
    <w:p w14:paraId="799F0E9A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>a</w:t>
      </w: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>指出问题点</w:t>
      </w:r>
    </w:p>
    <w:p w14:paraId="66001AA3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>b</w:t>
      </w: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>该问题可能导致的影响</w:t>
      </w:r>
    </w:p>
    <w:p w14:paraId="2D0AC040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>c</w:t>
      </w: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>给出新的建议方案</w:t>
      </w:r>
    </w:p>
    <w:p w14:paraId="107E1359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b/>
          <w:color w:val="C45911" w:themeColor="accent2" w:themeShade="BF"/>
          <w:sz w:val="24"/>
          <w:szCs w:val="24"/>
        </w:rPr>
      </w:pPr>
      <w:r w:rsidRPr="00250D1E">
        <w:rPr>
          <w:rFonts w:ascii="宋体" w:hAnsi="宋体" w:cs="宋体" w:hint="eastAsia"/>
          <w:b/>
          <w:color w:val="C45911" w:themeColor="accent2" w:themeShade="BF"/>
          <w:sz w:val="24"/>
          <w:szCs w:val="24"/>
        </w:rPr>
        <w:t>二、</w:t>
      </w:r>
      <w:r w:rsidRPr="00250D1E">
        <w:rPr>
          <w:rFonts w:ascii="宋体" w:hAnsi="宋体" w:cs="宋体" w:hint="eastAsia"/>
          <w:b/>
          <w:color w:val="C45911" w:themeColor="accent2" w:themeShade="BF"/>
          <w:sz w:val="24"/>
          <w:szCs w:val="24"/>
        </w:rPr>
        <w:t>结构性表达</w:t>
      </w:r>
    </w:p>
    <w:p w14:paraId="4FB8E45E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1.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 xml:space="preserve"> 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金字塔原理</w:t>
      </w:r>
    </w:p>
    <w:p w14:paraId="031DDC58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2.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 xml:space="preserve"> </w:t>
      </w:r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如何</w:t>
      </w:r>
      <w:proofErr w:type="gramStart"/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让表达</w:t>
      </w:r>
      <w:proofErr w:type="gramEnd"/>
      <w:r w:rsidRPr="00250D1E">
        <w:rPr>
          <w:rFonts w:ascii="宋体" w:hAnsi="宋体" w:cs="宋体" w:hint="eastAsia"/>
          <w:bCs/>
          <w:color w:val="000000" w:themeColor="text1"/>
          <w:sz w:val="24"/>
          <w:szCs w:val="24"/>
        </w:rPr>
        <w:t>变得更有逻辑</w:t>
      </w:r>
    </w:p>
    <w:p w14:paraId="6C0CA5FC" w14:textId="52C3C733" w:rsidR="006A699E" w:rsidRPr="00250D1E" w:rsidRDefault="00E8359E" w:rsidP="00250D1E">
      <w:pPr>
        <w:spacing w:line="480" w:lineRule="exact"/>
        <w:rPr>
          <w:rFonts w:ascii="宋体" w:eastAsia="宋体" w:hAnsi="宋体" w:cs="宋体"/>
          <w:bCs/>
          <w:color w:val="000000" w:themeColor="text1"/>
          <w:sz w:val="24"/>
          <w:szCs w:val="24"/>
        </w:rPr>
      </w:pPr>
      <w:bookmarkStart w:id="7" w:name="_Hlk155312795"/>
      <w:r w:rsidRPr="00250D1E">
        <w:rPr>
          <w:rFonts w:ascii="宋体" w:eastAsia="宋体" w:hAnsi="宋体" w:cs="宋体" w:hint="eastAsia"/>
          <w:b/>
          <w:sz w:val="24"/>
          <w:szCs w:val="24"/>
        </w:rPr>
        <w:t>章节成果：</w:t>
      </w:r>
      <w:bookmarkStart w:id="8" w:name="_Hlk155315077"/>
      <w:r w:rsidRPr="00250D1E">
        <w:rPr>
          <w:rFonts w:ascii="宋体" w:eastAsia="宋体" w:hAnsi="宋体" w:cs="宋体" w:hint="eastAsia"/>
          <w:bCs/>
          <w:color w:val="000000" w:themeColor="text1"/>
          <w:sz w:val="24"/>
          <w:szCs w:val="24"/>
        </w:rPr>
        <w:t>提升新员工表达的逻辑性、让自身的表达观点更明晰、说服力更强</w:t>
      </w:r>
    </w:p>
    <w:bookmarkEnd w:id="7"/>
    <w:bookmarkEnd w:id="8"/>
    <w:p w14:paraId="72A3FE8F" w14:textId="77777777" w:rsidR="00250D1E" w:rsidRDefault="00250D1E">
      <w:pPr>
        <w:spacing w:line="480" w:lineRule="exact"/>
        <w:rPr>
          <w:rFonts w:ascii="宋体" w:eastAsia="宋体" w:hAnsi="宋体" w:cs="宋体"/>
          <w:b/>
          <w:color w:val="1F4E79"/>
          <w:sz w:val="24"/>
          <w:szCs w:val="24"/>
        </w:rPr>
      </w:pPr>
    </w:p>
    <w:p w14:paraId="3C48A072" w14:textId="578A607A" w:rsidR="006A699E" w:rsidRPr="00250D1E" w:rsidRDefault="00E8359E">
      <w:pPr>
        <w:spacing w:line="480" w:lineRule="exact"/>
        <w:rPr>
          <w:rFonts w:ascii="宋体" w:eastAsia="宋体" w:hAnsi="宋体" w:cs="宋体"/>
          <w:b/>
          <w:color w:val="1F4E79"/>
          <w:sz w:val="24"/>
          <w:szCs w:val="24"/>
        </w:rPr>
      </w:pPr>
      <w:r w:rsidRPr="00250D1E">
        <w:rPr>
          <w:rFonts w:ascii="宋体" w:eastAsia="宋体" w:hAnsi="宋体" w:cs="宋体" w:hint="eastAsia"/>
          <w:b/>
          <w:color w:val="1F4E79"/>
          <w:sz w:val="24"/>
          <w:szCs w:val="24"/>
        </w:rPr>
        <w:t>第七讲：弱化矛盾——异议解答、软性说服的技巧</w:t>
      </w:r>
    </w:p>
    <w:p w14:paraId="493FFE78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b/>
          <w:color w:val="C45911" w:themeColor="accent2" w:themeShade="BF"/>
          <w:sz w:val="24"/>
          <w:szCs w:val="24"/>
        </w:rPr>
      </w:pPr>
      <w:r w:rsidRPr="00250D1E">
        <w:rPr>
          <w:rFonts w:ascii="宋体" w:hAnsi="宋体" w:cs="宋体" w:hint="eastAsia"/>
          <w:b/>
          <w:color w:val="C45911" w:themeColor="accent2" w:themeShade="BF"/>
          <w:sz w:val="24"/>
          <w:szCs w:val="24"/>
        </w:rPr>
        <w:t>一、</w:t>
      </w:r>
      <w:r w:rsidRPr="00250D1E">
        <w:rPr>
          <w:rFonts w:ascii="宋体" w:hAnsi="宋体" w:cs="宋体" w:hint="eastAsia"/>
          <w:b/>
          <w:color w:val="C45911" w:themeColor="accent2" w:themeShade="BF"/>
          <w:sz w:val="24"/>
          <w:szCs w:val="24"/>
        </w:rPr>
        <w:t>异议对我们意味着什么</w:t>
      </w:r>
    </w:p>
    <w:p w14:paraId="37121F41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b/>
          <w:bCs/>
          <w:color w:val="000000"/>
          <w:sz w:val="24"/>
          <w:szCs w:val="24"/>
        </w:rPr>
      </w:pPr>
      <w:r w:rsidRPr="00250D1E">
        <w:rPr>
          <w:rFonts w:ascii="宋体" w:hAnsi="宋体" w:cs="宋体" w:hint="eastAsia"/>
          <w:b/>
          <w:bCs/>
          <w:color w:val="000000"/>
          <w:sz w:val="24"/>
          <w:szCs w:val="24"/>
        </w:rPr>
        <w:t>1.</w:t>
      </w:r>
      <w:r w:rsidRPr="00250D1E">
        <w:rPr>
          <w:rFonts w:ascii="宋体" w:hAnsi="宋体" w:cs="宋体" w:hint="eastAsia"/>
          <w:b/>
          <w:bCs/>
          <w:color w:val="000000"/>
          <w:sz w:val="24"/>
          <w:szCs w:val="24"/>
        </w:rPr>
        <w:t xml:space="preserve"> </w:t>
      </w:r>
      <w:proofErr w:type="gramStart"/>
      <w:r w:rsidRPr="00250D1E">
        <w:rPr>
          <w:rFonts w:ascii="宋体" w:hAnsi="宋体" w:cs="宋体" w:hint="eastAsia"/>
          <w:b/>
          <w:bCs/>
          <w:color w:val="000000"/>
          <w:sz w:val="24"/>
          <w:szCs w:val="24"/>
        </w:rPr>
        <w:t>职场异议</w:t>
      </w:r>
      <w:proofErr w:type="gramEnd"/>
      <w:r w:rsidRPr="00250D1E">
        <w:rPr>
          <w:rFonts w:ascii="宋体" w:hAnsi="宋体" w:cs="宋体" w:hint="eastAsia"/>
          <w:b/>
          <w:bCs/>
          <w:color w:val="000000"/>
          <w:sz w:val="24"/>
          <w:szCs w:val="24"/>
        </w:rPr>
        <w:t>的分类</w:t>
      </w:r>
    </w:p>
    <w:p w14:paraId="4D45DC66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sz w:val="24"/>
          <w:szCs w:val="24"/>
        </w:rPr>
      </w:pPr>
      <w:r w:rsidRPr="00250D1E">
        <w:rPr>
          <w:rFonts w:ascii="宋体" w:hAnsi="宋体" w:cs="宋体" w:hint="eastAsia"/>
          <w:sz w:val="24"/>
          <w:szCs w:val="24"/>
        </w:rPr>
        <w:t>1</w:t>
      </w:r>
      <w:r w:rsidRPr="00250D1E">
        <w:rPr>
          <w:rFonts w:ascii="宋体" w:hAnsi="宋体" w:cs="宋体" w:hint="eastAsia"/>
          <w:sz w:val="24"/>
          <w:szCs w:val="24"/>
        </w:rPr>
        <w:t>）</w:t>
      </w:r>
      <w:r w:rsidRPr="00250D1E">
        <w:rPr>
          <w:rFonts w:ascii="宋体" w:hAnsi="宋体" w:cs="宋体" w:hint="eastAsia"/>
          <w:sz w:val="24"/>
          <w:szCs w:val="24"/>
        </w:rPr>
        <w:t>有能力处理的异议</w:t>
      </w:r>
    </w:p>
    <w:p w14:paraId="0C252274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sz w:val="24"/>
          <w:szCs w:val="24"/>
        </w:rPr>
      </w:pPr>
      <w:r w:rsidRPr="00250D1E">
        <w:rPr>
          <w:rFonts w:ascii="宋体" w:hAnsi="宋体" w:cs="宋体" w:hint="eastAsia"/>
          <w:sz w:val="24"/>
          <w:szCs w:val="24"/>
        </w:rPr>
        <w:t>2</w:t>
      </w:r>
      <w:r w:rsidRPr="00250D1E">
        <w:rPr>
          <w:rFonts w:ascii="宋体" w:hAnsi="宋体" w:cs="宋体" w:hint="eastAsia"/>
          <w:sz w:val="24"/>
          <w:szCs w:val="24"/>
        </w:rPr>
        <w:t>）</w:t>
      </w:r>
      <w:r w:rsidRPr="00250D1E">
        <w:rPr>
          <w:rFonts w:ascii="宋体" w:hAnsi="宋体" w:cs="宋体" w:hint="eastAsia"/>
          <w:sz w:val="24"/>
          <w:szCs w:val="24"/>
        </w:rPr>
        <w:t>无能力处理的异议</w:t>
      </w:r>
    </w:p>
    <w:p w14:paraId="07A7771D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sz w:val="24"/>
          <w:szCs w:val="24"/>
        </w:rPr>
      </w:pPr>
      <w:r w:rsidRPr="00250D1E">
        <w:rPr>
          <w:rFonts w:ascii="宋体" w:hAnsi="宋体" w:cs="宋体" w:hint="eastAsia"/>
          <w:b/>
          <w:bCs/>
          <w:sz w:val="24"/>
          <w:szCs w:val="24"/>
        </w:rPr>
        <w:t>2.</w:t>
      </w:r>
      <w:r w:rsidRPr="00250D1E">
        <w:rPr>
          <w:rFonts w:ascii="宋体" w:hAnsi="宋体" w:cs="宋体" w:hint="eastAsia"/>
          <w:b/>
          <w:bCs/>
          <w:sz w:val="24"/>
          <w:szCs w:val="24"/>
        </w:rPr>
        <w:t xml:space="preserve"> </w:t>
      </w:r>
      <w:r w:rsidRPr="00250D1E">
        <w:rPr>
          <w:rFonts w:ascii="宋体" w:hAnsi="宋体" w:cs="宋体" w:hint="eastAsia"/>
          <w:b/>
          <w:bCs/>
          <w:sz w:val="24"/>
          <w:szCs w:val="24"/>
        </w:rPr>
        <w:t>当遇到反对意见时给自己留出思考的空间</w:t>
      </w:r>
    </w:p>
    <w:p w14:paraId="3E914523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sz w:val="24"/>
          <w:szCs w:val="24"/>
        </w:rPr>
      </w:pPr>
      <w:r w:rsidRPr="00250D1E">
        <w:rPr>
          <w:rFonts w:ascii="宋体" w:hAnsi="宋体" w:cs="宋体" w:hint="eastAsia"/>
          <w:sz w:val="24"/>
          <w:szCs w:val="24"/>
        </w:rPr>
        <w:t>1</w:t>
      </w:r>
      <w:r w:rsidRPr="00250D1E">
        <w:rPr>
          <w:rFonts w:ascii="宋体" w:hAnsi="宋体" w:cs="宋体" w:hint="eastAsia"/>
          <w:sz w:val="24"/>
          <w:szCs w:val="24"/>
        </w:rPr>
        <w:t>）</w:t>
      </w:r>
      <w:r w:rsidRPr="00250D1E">
        <w:rPr>
          <w:rFonts w:ascii="宋体" w:hAnsi="宋体" w:cs="宋体" w:hint="eastAsia"/>
          <w:sz w:val="24"/>
          <w:szCs w:val="24"/>
        </w:rPr>
        <w:t>刺激对回应</w:t>
      </w:r>
    </w:p>
    <w:p w14:paraId="661632FE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sz w:val="24"/>
          <w:szCs w:val="24"/>
        </w:rPr>
      </w:pPr>
      <w:r w:rsidRPr="00250D1E">
        <w:rPr>
          <w:rFonts w:ascii="宋体" w:hAnsi="宋体" w:cs="宋体" w:hint="eastAsia"/>
          <w:sz w:val="24"/>
          <w:szCs w:val="24"/>
        </w:rPr>
        <w:t>2</w:t>
      </w:r>
      <w:r w:rsidRPr="00250D1E">
        <w:rPr>
          <w:rFonts w:ascii="宋体" w:hAnsi="宋体" w:cs="宋体" w:hint="eastAsia"/>
          <w:sz w:val="24"/>
          <w:szCs w:val="24"/>
        </w:rPr>
        <w:t>）</w:t>
      </w:r>
      <w:r w:rsidRPr="00250D1E">
        <w:rPr>
          <w:rFonts w:ascii="宋体" w:hAnsi="宋体" w:cs="宋体" w:hint="eastAsia"/>
          <w:sz w:val="24"/>
          <w:szCs w:val="24"/>
        </w:rPr>
        <w:t>主动积极的反馈模式</w:t>
      </w:r>
    </w:p>
    <w:p w14:paraId="7CAF2DF6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sz w:val="24"/>
          <w:szCs w:val="24"/>
        </w:rPr>
      </w:pPr>
      <w:r w:rsidRPr="00250D1E">
        <w:rPr>
          <w:rFonts w:ascii="宋体" w:hAnsi="宋体" w:cs="宋体" w:hint="eastAsia"/>
          <w:sz w:val="24"/>
          <w:szCs w:val="24"/>
        </w:rPr>
        <w:t>3</w:t>
      </w:r>
      <w:r w:rsidRPr="00250D1E">
        <w:rPr>
          <w:rFonts w:ascii="宋体" w:hAnsi="宋体" w:cs="宋体" w:hint="eastAsia"/>
          <w:sz w:val="24"/>
          <w:szCs w:val="24"/>
        </w:rPr>
        <w:t>）</w:t>
      </w:r>
      <w:r w:rsidRPr="00250D1E">
        <w:rPr>
          <w:rFonts w:ascii="宋体" w:hAnsi="宋体" w:cs="宋体" w:hint="eastAsia"/>
          <w:sz w:val="24"/>
          <w:szCs w:val="24"/>
        </w:rPr>
        <w:t>被动消极的反馈模式</w:t>
      </w:r>
    </w:p>
    <w:p w14:paraId="67832196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b/>
          <w:bCs/>
          <w:sz w:val="24"/>
          <w:szCs w:val="24"/>
        </w:rPr>
      </w:pPr>
      <w:r w:rsidRPr="00250D1E">
        <w:rPr>
          <w:rFonts w:ascii="宋体" w:hAnsi="宋体" w:cs="宋体" w:hint="eastAsia"/>
          <w:b/>
          <w:bCs/>
          <w:sz w:val="24"/>
          <w:szCs w:val="24"/>
        </w:rPr>
        <w:t>3.</w:t>
      </w:r>
      <w:r w:rsidRPr="00250D1E">
        <w:rPr>
          <w:rFonts w:ascii="宋体" w:hAnsi="宋体" w:cs="宋体" w:hint="eastAsia"/>
          <w:b/>
          <w:bCs/>
          <w:sz w:val="24"/>
          <w:szCs w:val="24"/>
        </w:rPr>
        <w:t>主动积极的三种模式</w:t>
      </w:r>
    </w:p>
    <w:p w14:paraId="2CAC7500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sz w:val="24"/>
          <w:szCs w:val="24"/>
        </w:rPr>
      </w:pPr>
      <w:r w:rsidRPr="00250D1E">
        <w:rPr>
          <w:rFonts w:ascii="宋体" w:hAnsi="宋体" w:cs="宋体" w:hint="eastAsia"/>
          <w:sz w:val="24"/>
          <w:szCs w:val="24"/>
        </w:rPr>
        <w:t>1</w:t>
      </w:r>
      <w:r w:rsidRPr="00250D1E">
        <w:rPr>
          <w:rFonts w:ascii="宋体" w:hAnsi="宋体" w:cs="宋体" w:hint="eastAsia"/>
          <w:sz w:val="24"/>
          <w:szCs w:val="24"/>
        </w:rPr>
        <w:t>）</w:t>
      </w:r>
      <w:r w:rsidRPr="00250D1E">
        <w:rPr>
          <w:rFonts w:ascii="宋体" w:hAnsi="宋体" w:cs="宋体" w:hint="eastAsia"/>
          <w:sz w:val="24"/>
          <w:szCs w:val="24"/>
        </w:rPr>
        <w:t>暂停：</w:t>
      </w:r>
      <w:r w:rsidRPr="00250D1E">
        <w:rPr>
          <w:rFonts w:ascii="宋体" w:hAnsi="宋体" w:cs="宋体" w:hint="eastAsia"/>
          <w:sz w:val="24"/>
          <w:szCs w:val="24"/>
        </w:rPr>
        <w:t xml:space="preserve"> </w:t>
      </w:r>
      <w:r w:rsidRPr="00250D1E">
        <w:rPr>
          <w:rFonts w:ascii="宋体" w:hAnsi="宋体" w:cs="宋体" w:hint="eastAsia"/>
          <w:sz w:val="24"/>
          <w:szCs w:val="24"/>
        </w:rPr>
        <w:t>学习按下暂停键</w:t>
      </w:r>
    </w:p>
    <w:p w14:paraId="6F113DFD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sz w:val="24"/>
          <w:szCs w:val="24"/>
        </w:rPr>
      </w:pPr>
      <w:r w:rsidRPr="00250D1E">
        <w:rPr>
          <w:rFonts w:ascii="宋体" w:hAnsi="宋体" w:cs="宋体" w:hint="eastAsia"/>
          <w:sz w:val="24"/>
          <w:szCs w:val="24"/>
        </w:rPr>
        <w:t>2</w:t>
      </w:r>
      <w:r w:rsidRPr="00250D1E">
        <w:rPr>
          <w:rFonts w:ascii="宋体" w:hAnsi="宋体" w:cs="宋体" w:hint="eastAsia"/>
          <w:sz w:val="24"/>
          <w:szCs w:val="24"/>
        </w:rPr>
        <w:t>）</w:t>
      </w:r>
      <w:r w:rsidRPr="00250D1E">
        <w:rPr>
          <w:rFonts w:ascii="宋体" w:hAnsi="宋体" w:cs="宋体" w:hint="eastAsia"/>
          <w:sz w:val="24"/>
          <w:szCs w:val="24"/>
        </w:rPr>
        <w:t>思考：思考你可以如何回应（三思而行）</w:t>
      </w:r>
    </w:p>
    <w:p w14:paraId="03840D92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sz w:val="24"/>
          <w:szCs w:val="24"/>
        </w:rPr>
      </w:pPr>
      <w:r w:rsidRPr="00250D1E">
        <w:rPr>
          <w:rFonts w:ascii="宋体" w:hAnsi="宋体" w:cs="宋体" w:hint="eastAsia"/>
          <w:sz w:val="24"/>
          <w:szCs w:val="24"/>
        </w:rPr>
        <w:t>3</w:t>
      </w:r>
      <w:r w:rsidRPr="00250D1E">
        <w:rPr>
          <w:rFonts w:ascii="宋体" w:hAnsi="宋体" w:cs="宋体" w:hint="eastAsia"/>
          <w:sz w:val="24"/>
          <w:szCs w:val="24"/>
        </w:rPr>
        <w:t>）</w:t>
      </w:r>
      <w:r w:rsidRPr="00250D1E">
        <w:rPr>
          <w:rFonts w:ascii="宋体" w:hAnsi="宋体" w:cs="宋体" w:hint="eastAsia"/>
          <w:sz w:val="24"/>
          <w:szCs w:val="24"/>
        </w:rPr>
        <w:t>选择：选择能达到你期望的结果的方式</w:t>
      </w:r>
    </w:p>
    <w:p w14:paraId="7C095AD9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b/>
          <w:color w:val="C45911" w:themeColor="accent2" w:themeShade="BF"/>
          <w:sz w:val="24"/>
          <w:szCs w:val="24"/>
        </w:rPr>
      </w:pPr>
      <w:r w:rsidRPr="00250D1E">
        <w:rPr>
          <w:rFonts w:ascii="宋体" w:hAnsi="宋体" w:cs="宋体" w:hint="eastAsia"/>
          <w:b/>
          <w:color w:val="C45911" w:themeColor="accent2" w:themeShade="BF"/>
          <w:sz w:val="24"/>
          <w:szCs w:val="24"/>
        </w:rPr>
        <w:t>二、</w:t>
      </w:r>
      <w:r w:rsidRPr="00250D1E">
        <w:rPr>
          <w:rFonts w:ascii="宋体" w:hAnsi="宋体" w:cs="宋体" w:hint="eastAsia"/>
          <w:b/>
          <w:color w:val="C45911" w:themeColor="accent2" w:themeShade="BF"/>
          <w:sz w:val="24"/>
          <w:szCs w:val="24"/>
        </w:rPr>
        <w:t>异议解答技巧</w:t>
      </w:r>
    </w:p>
    <w:p w14:paraId="0DEF3B9C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sz w:val="24"/>
          <w:szCs w:val="24"/>
        </w:rPr>
      </w:pPr>
      <w:r w:rsidRPr="00250D1E">
        <w:rPr>
          <w:rFonts w:ascii="宋体" w:hAnsi="宋体" w:cs="宋体" w:hint="eastAsia"/>
          <w:sz w:val="24"/>
          <w:szCs w:val="24"/>
        </w:rPr>
        <w:t>1.</w:t>
      </w:r>
      <w:r w:rsidRPr="00250D1E">
        <w:rPr>
          <w:rFonts w:ascii="宋体" w:hAnsi="宋体" w:cs="宋体" w:hint="eastAsia"/>
          <w:sz w:val="24"/>
          <w:szCs w:val="24"/>
        </w:rPr>
        <w:t xml:space="preserve"> </w:t>
      </w:r>
      <w:r w:rsidRPr="00250D1E">
        <w:rPr>
          <w:rFonts w:ascii="宋体" w:hAnsi="宋体" w:cs="宋体" w:hint="eastAsia"/>
          <w:sz w:val="24"/>
          <w:szCs w:val="24"/>
        </w:rPr>
        <w:t>顺（顺着对方的话术、思路）</w:t>
      </w:r>
    </w:p>
    <w:p w14:paraId="2DCE7E0E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sz w:val="24"/>
          <w:szCs w:val="24"/>
        </w:rPr>
      </w:pPr>
      <w:r w:rsidRPr="00250D1E">
        <w:rPr>
          <w:rFonts w:ascii="宋体" w:hAnsi="宋体" w:cs="宋体" w:hint="eastAsia"/>
          <w:sz w:val="24"/>
          <w:szCs w:val="24"/>
        </w:rPr>
        <w:t>2.</w:t>
      </w:r>
      <w:r w:rsidRPr="00250D1E">
        <w:rPr>
          <w:rFonts w:ascii="宋体" w:hAnsi="宋体" w:cs="宋体" w:hint="eastAsia"/>
          <w:sz w:val="24"/>
          <w:szCs w:val="24"/>
        </w:rPr>
        <w:t xml:space="preserve"> </w:t>
      </w:r>
      <w:r w:rsidRPr="00250D1E">
        <w:rPr>
          <w:rFonts w:ascii="宋体" w:hAnsi="宋体" w:cs="宋体" w:hint="eastAsia"/>
          <w:sz w:val="24"/>
          <w:szCs w:val="24"/>
        </w:rPr>
        <w:t>展（转地点、转方案、转视角）</w:t>
      </w:r>
    </w:p>
    <w:p w14:paraId="65C6A345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sz w:val="24"/>
          <w:szCs w:val="24"/>
        </w:rPr>
      </w:pPr>
      <w:r w:rsidRPr="00250D1E">
        <w:rPr>
          <w:rFonts w:ascii="宋体" w:hAnsi="宋体" w:cs="宋体" w:hint="eastAsia"/>
          <w:sz w:val="24"/>
          <w:szCs w:val="24"/>
        </w:rPr>
        <w:t>3.</w:t>
      </w:r>
      <w:r w:rsidRPr="00250D1E">
        <w:rPr>
          <w:rFonts w:ascii="宋体" w:hAnsi="宋体" w:cs="宋体" w:hint="eastAsia"/>
          <w:sz w:val="24"/>
          <w:szCs w:val="24"/>
        </w:rPr>
        <w:t xml:space="preserve"> </w:t>
      </w:r>
      <w:r w:rsidRPr="00250D1E">
        <w:rPr>
          <w:rFonts w:ascii="宋体" w:hAnsi="宋体" w:cs="宋体" w:hint="eastAsia"/>
          <w:sz w:val="24"/>
          <w:szCs w:val="24"/>
        </w:rPr>
        <w:t>转（新方案、新思路、新建议）</w:t>
      </w:r>
    </w:p>
    <w:p w14:paraId="10727326" w14:textId="77777777" w:rsidR="006A699E" w:rsidRPr="00250D1E" w:rsidRDefault="00E8359E">
      <w:pPr>
        <w:spacing w:line="480" w:lineRule="exact"/>
        <w:rPr>
          <w:rFonts w:ascii="宋体" w:eastAsia="宋体" w:hAnsi="宋体" w:cs="宋体"/>
          <w:color w:val="000000"/>
          <w:sz w:val="24"/>
          <w:szCs w:val="24"/>
        </w:rPr>
      </w:pPr>
      <w:r w:rsidRPr="00250D1E">
        <w:rPr>
          <w:rFonts w:ascii="宋体" w:eastAsia="宋体" w:hAnsi="宋体" w:cs="宋体" w:hint="eastAsia"/>
          <w:b/>
          <w:bCs/>
          <w:color w:val="000000"/>
          <w:sz w:val="24"/>
          <w:szCs w:val="24"/>
        </w:rPr>
        <w:t>小组练习：</w:t>
      </w:r>
      <w:r w:rsidRPr="00250D1E">
        <w:rPr>
          <w:rFonts w:ascii="宋体" w:eastAsia="宋体" w:hAnsi="宋体" w:cs="宋体" w:hint="eastAsia"/>
          <w:color w:val="000000"/>
          <w:sz w:val="24"/>
          <w:szCs w:val="24"/>
        </w:rPr>
        <w:t>工作中常见异议的解答练习</w:t>
      </w:r>
    </w:p>
    <w:p w14:paraId="61B875A1" w14:textId="016B1B47" w:rsidR="006A699E" w:rsidRPr="00250D1E" w:rsidRDefault="00E8359E" w:rsidP="00250D1E">
      <w:pPr>
        <w:spacing w:line="480" w:lineRule="exact"/>
        <w:rPr>
          <w:rFonts w:ascii="宋体" w:eastAsia="宋体" w:hAnsi="宋体" w:cs="宋体"/>
          <w:sz w:val="24"/>
          <w:szCs w:val="24"/>
        </w:rPr>
      </w:pPr>
      <w:bookmarkStart w:id="9" w:name="_Hlk155312785"/>
      <w:r w:rsidRPr="00250D1E">
        <w:rPr>
          <w:rFonts w:ascii="宋体" w:eastAsia="宋体" w:hAnsi="宋体" w:cs="宋体" w:hint="eastAsia"/>
          <w:b/>
          <w:sz w:val="24"/>
          <w:szCs w:val="24"/>
        </w:rPr>
        <w:t>章节成果：</w:t>
      </w:r>
      <w:bookmarkStart w:id="10" w:name="_Hlk155316912"/>
      <w:r w:rsidRPr="00250D1E">
        <w:rPr>
          <w:rFonts w:ascii="宋体" w:eastAsia="宋体" w:hAnsi="宋体" w:cs="宋体" w:hint="eastAsia"/>
          <w:sz w:val="24"/>
          <w:szCs w:val="24"/>
        </w:rPr>
        <w:t>输出</w:t>
      </w:r>
      <w:r w:rsidRPr="00250D1E">
        <w:rPr>
          <w:rFonts w:ascii="宋体" w:eastAsia="宋体" w:hAnsi="宋体" w:cs="宋体" w:hint="eastAsia"/>
          <w:sz w:val="24"/>
          <w:szCs w:val="24"/>
        </w:rPr>
        <w:t>6</w:t>
      </w:r>
      <w:r w:rsidRPr="00250D1E">
        <w:rPr>
          <w:rFonts w:ascii="宋体" w:eastAsia="宋体" w:hAnsi="宋体" w:cs="宋体" w:hint="eastAsia"/>
          <w:sz w:val="24"/>
          <w:szCs w:val="24"/>
        </w:rPr>
        <w:t>套</w:t>
      </w:r>
      <w:proofErr w:type="gramStart"/>
      <w:r w:rsidRPr="00250D1E">
        <w:rPr>
          <w:rFonts w:ascii="宋体" w:eastAsia="宋体" w:hAnsi="宋体" w:cs="宋体" w:hint="eastAsia"/>
          <w:sz w:val="24"/>
          <w:szCs w:val="24"/>
        </w:rPr>
        <w:t>常见职场异议</w:t>
      </w:r>
      <w:proofErr w:type="gramEnd"/>
      <w:r w:rsidRPr="00250D1E">
        <w:rPr>
          <w:rFonts w:ascii="宋体" w:eastAsia="宋体" w:hAnsi="宋体" w:cs="宋体" w:hint="eastAsia"/>
          <w:sz w:val="24"/>
          <w:szCs w:val="24"/>
        </w:rPr>
        <w:t>的解答话术</w:t>
      </w:r>
    </w:p>
    <w:p w14:paraId="7C85818B" w14:textId="77777777" w:rsidR="006A699E" w:rsidRPr="00250D1E" w:rsidRDefault="006A699E">
      <w:pPr>
        <w:pStyle w:val="a7"/>
        <w:spacing w:line="480" w:lineRule="exact"/>
        <w:ind w:left="440" w:firstLineChars="0" w:hanging="440"/>
        <w:rPr>
          <w:rFonts w:ascii="宋体" w:hAnsi="宋体" w:cs="宋体"/>
          <w:bCs/>
          <w:sz w:val="24"/>
          <w:szCs w:val="24"/>
        </w:rPr>
      </w:pPr>
    </w:p>
    <w:bookmarkEnd w:id="9"/>
    <w:bookmarkEnd w:id="10"/>
    <w:p w14:paraId="28C7AC75" w14:textId="77777777" w:rsidR="006A699E" w:rsidRPr="00250D1E" w:rsidRDefault="00E8359E">
      <w:pPr>
        <w:spacing w:line="480" w:lineRule="exact"/>
        <w:rPr>
          <w:rFonts w:ascii="宋体" w:eastAsia="宋体" w:hAnsi="宋体" w:cs="宋体"/>
          <w:b/>
          <w:color w:val="1F4E79"/>
          <w:sz w:val="24"/>
          <w:szCs w:val="24"/>
        </w:rPr>
      </w:pPr>
      <w:r w:rsidRPr="00250D1E">
        <w:rPr>
          <w:rFonts w:ascii="宋体" w:eastAsia="宋体" w:hAnsi="宋体" w:cs="宋体" w:hint="eastAsia"/>
          <w:b/>
          <w:color w:val="1F4E79"/>
          <w:sz w:val="24"/>
          <w:szCs w:val="24"/>
        </w:rPr>
        <w:t>第八讲：促进合作——</w:t>
      </w:r>
      <w:proofErr w:type="gramStart"/>
      <w:r w:rsidRPr="00250D1E">
        <w:rPr>
          <w:rFonts w:ascii="宋体" w:eastAsia="宋体" w:hAnsi="宋体" w:cs="宋体" w:hint="eastAsia"/>
          <w:b/>
          <w:color w:val="1F4E79"/>
          <w:sz w:val="24"/>
          <w:szCs w:val="24"/>
        </w:rPr>
        <w:t>当观点</w:t>
      </w:r>
      <w:proofErr w:type="gramEnd"/>
      <w:r w:rsidRPr="00250D1E">
        <w:rPr>
          <w:rFonts w:ascii="宋体" w:eastAsia="宋体" w:hAnsi="宋体" w:cs="宋体" w:hint="eastAsia"/>
          <w:b/>
          <w:color w:val="1F4E79"/>
          <w:sz w:val="24"/>
          <w:szCs w:val="24"/>
        </w:rPr>
        <w:t>不一致时，如何更好达成共识</w:t>
      </w:r>
    </w:p>
    <w:p w14:paraId="0F2FBAD5" w14:textId="77777777" w:rsidR="006A699E" w:rsidRPr="00250D1E" w:rsidRDefault="00E8359E">
      <w:pPr>
        <w:pStyle w:val="a8"/>
        <w:spacing w:line="480" w:lineRule="exact"/>
        <w:ind w:left="420" w:hanging="420"/>
        <w:rPr>
          <w:rFonts w:ascii="宋体" w:eastAsia="宋体" w:hAnsi="宋体" w:cs="宋体"/>
          <w:b/>
          <w:bCs/>
          <w:color w:val="C45911" w:themeColor="accent2" w:themeShade="BF"/>
          <w:sz w:val="24"/>
        </w:rPr>
      </w:pPr>
      <w:r w:rsidRPr="00250D1E">
        <w:rPr>
          <w:rFonts w:ascii="宋体" w:eastAsia="宋体" w:hAnsi="宋体" w:cs="宋体" w:hint="eastAsia"/>
          <w:b/>
          <w:bCs/>
          <w:color w:val="C45911" w:themeColor="accent2" w:themeShade="BF"/>
          <w:sz w:val="24"/>
        </w:rPr>
        <w:t>一、</w:t>
      </w:r>
      <w:r w:rsidRPr="00250D1E">
        <w:rPr>
          <w:rFonts w:ascii="宋体" w:eastAsia="宋体" w:hAnsi="宋体" w:cs="宋体" w:hint="eastAsia"/>
          <w:b/>
          <w:bCs/>
          <w:color w:val="C45911" w:themeColor="accent2" w:themeShade="BF"/>
          <w:sz w:val="24"/>
        </w:rPr>
        <w:t>利益之争</w:t>
      </w:r>
      <w:proofErr w:type="gramStart"/>
      <w:r w:rsidRPr="00250D1E">
        <w:rPr>
          <w:rFonts w:ascii="宋体" w:eastAsia="宋体" w:hAnsi="宋体" w:cs="宋体" w:hint="eastAsia"/>
          <w:b/>
          <w:bCs/>
          <w:color w:val="C45911" w:themeColor="accent2" w:themeShade="BF"/>
          <w:sz w:val="24"/>
        </w:rPr>
        <w:t>—如何</w:t>
      </w:r>
      <w:proofErr w:type="gramEnd"/>
      <w:r w:rsidRPr="00250D1E">
        <w:rPr>
          <w:rFonts w:ascii="宋体" w:eastAsia="宋体" w:hAnsi="宋体" w:cs="宋体" w:hint="eastAsia"/>
          <w:b/>
          <w:bCs/>
          <w:color w:val="C45911" w:themeColor="accent2" w:themeShade="BF"/>
          <w:sz w:val="24"/>
        </w:rPr>
        <w:t>开展谈判（艰难时刻）</w:t>
      </w:r>
    </w:p>
    <w:p w14:paraId="351F24F1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 xml:space="preserve">1. </w:t>
      </w: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>淡化少谈互斥利益</w:t>
      </w:r>
    </w:p>
    <w:p w14:paraId="06D907CC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>2</w:t>
      </w: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 xml:space="preserve">. </w:t>
      </w: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>强化多谈共赢利益</w:t>
      </w:r>
    </w:p>
    <w:p w14:paraId="4F0CD335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>3</w:t>
      </w: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 xml:space="preserve">. </w:t>
      </w: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>寻找交换差异利益</w:t>
      </w:r>
    </w:p>
    <w:p w14:paraId="3A0F77A3" w14:textId="77777777" w:rsidR="006A699E" w:rsidRPr="00250D1E" w:rsidRDefault="00E8359E">
      <w:pPr>
        <w:pStyle w:val="a8"/>
        <w:spacing w:line="480" w:lineRule="exact"/>
        <w:rPr>
          <w:rFonts w:ascii="宋体" w:eastAsia="宋体" w:hAnsi="宋体" w:cs="宋体"/>
          <w:color w:val="000000" w:themeColor="text1"/>
          <w:sz w:val="24"/>
        </w:rPr>
      </w:pPr>
      <w:r w:rsidRPr="00250D1E">
        <w:rPr>
          <w:rFonts w:ascii="宋体" w:eastAsia="宋体" w:hAnsi="宋体" w:cs="宋体" w:hint="eastAsia"/>
          <w:b/>
          <w:bCs/>
          <w:color w:val="000000" w:themeColor="text1"/>
          <w:sz w:val="24"/>
        </w:rPr>
        <w:t>小组研讨：</w:t>
      </w:r>
      <w:r w:rsidRPr="00250D1E">
        <w:rPr>
          <w:rFonts w:ascii="宋体" w:eastAsia="宋体" w:hAnsi="宋体" w:cs="宋体" w:hint="eastAsia"/>
          <w:color w:val="000000" w:themeColor="text1"/>
          <w:sz w:val="24"/>
        </w:rPr>
        <w:t>沟通协作中利益平衡的有效分析</w:t>
      </w:r>
    </w:p>
    <w:p w14:paraId="7E6D8AD1" w14:textId="77777777" w:rsidR="006A699E" w:rsidRPr="00250D1E" w:rsidRDefault="00E8359E">
      <w:pPr>
        <w:pStyle w:val="a8"/>
        <w:spacing w:line="480" w:lineRule="exact"/>
        <w:ind w:left="420" w:hanging="420"/>
        <w:rPr>
          <w:rFonts w:ascii="宋体" w:eastAsia="宋体" w:hAnsi="宋体" w:cs="宋体"/>
          <w:b/>
          <w:bCs/>
          <w:color w:val="C45911" w:themeColor="accent2" w:themeShade="BF"/>
          <w:sz w:val="24"/>
        </w:rPr>
      </w:pPr>
      <w:r w:rsidRPr="00250D1E">
        <w:rPr>
          <w:rFonts w:ascii="宋体" w:eastAsia="宋体" w:hAnsi="宋体" w:cs="宋体" w:hint="eastAsia"/>
          <w:b/>
          <w:bCs/>
          <w:color w:val="C45911" w:themeColor="accent2" w:themeShade="BF"/>
          <w:sz w:val="24"/>
        </w:rPr>
        <w:t>二、</w:t>
      </w:r>
      <w:r w:rsidRPr="00250D1E">
        <w:rPr>
          <w:rFonts w:ascii="宋体" w:eastAsia="宋体" w:hAnsi="宋体" w:cs="宋体" w:hint="eastAsia"/>
          <w:b/>
          <w:bCs/>
          <w:color w:val="C45911" w:themeColor="accent2" w:themeShade="BF"/>
          <w:sz w:val="24"/>
        </w:rPr>
        <w:t>如何找到更好的解决方案（拓宽你的思维）</w:t>
      </w:r>
    </w:p>
    <w:p w14:paraId="4B7375A0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>1</w:t>
      </w: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 xml:space="preserve">. </w:t>
      </w: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>举一反三操作步骤</w:t>
      </w:r>
    </w:p>
    <w:p w14:paraId="27746526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>2</w:t>
      </w: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 xml:space="preserve">. </w:t>
      </w: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>设定关键问题</w:t>
      </w:r>
    </w:p>
    <w:p w14:paraId="37593D78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lastRenderedPageBreak/>
        <w:t>3</w:t>
      </w: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 xml:space="preserve">. </w:t>
      </w: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>思考第一个解决方案</w:t>
      </w:r>
    </w:p>
    <w:p w14:paraId="7597F630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>4</w:t>
      </w: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 xml:space="preserve">. </w:t>
      </w: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>提炼核心思想</w:t>
      </w:r>
    </w:p>
    <w:p w14:paraId="61CC8838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>5</w:t>
      </w: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 xml:space="preserve">. </w:t>
      </w: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>延展更多思路与方案</w:t>
      </w:r>
    </w:p>
    <w:p w14:paraId="7E92C50D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>6</w:t>
      </w: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 xml:space="preserve">. </w:t>
      </w: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>举一反三延展提炼</w:t>
      </w:r>
    </w:p>
    <w:p w14:paraId="5F9E7576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>7</w:t>
      </w: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 xml:space="preserve">. </w:t>
      </w: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>有什么是我们看重的，对方不是很看重的</w:t>
      </w:r>
    </w:p>
    <w:p w14:paraId="5D0D25E1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>8</w:t>
      </w: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 xml:space="preserve">. </w:t>
      </w: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>有什么是对方看重的，我们不是很看重的</w:t>
      </w:r>
    </w:p>
    <w:p w14:paraId="5C7305CC" w14:textId="77777777" w:rsidR="006A699E" w:rsidRPr="00250D1E" w:rsidRDefault="00E8359E">
      <w:pPr>
        <w:pStyle w:val="a8"/>
        <w:spacing w:line="480" w:lineRule="exact"/>
        <w:ind w:left="420" w:hanging="420"/>
        <w:rPr>
          <w:rFonts w:ascii="宋体" w:eastAsia="宋体" w:hAnsi="宋体" w:cs="宋体"/>
          <w:b/>
          <w:bCs/>
          <w:color w:val="C45911" w:themeColor="accent2" w:themeShade="BF"/>
          <w:sz w:val="24"/>
        </w:rPr>
      </w:pPr>
      <w:r w:rsidRPr="00250D1E">
        <w:rPr>
          <w:rFonts w:ascii="宋体" w:eastAsia="宋体" w:hAnsi="宋体" w:cs="宋体" w:hint="eastAsia"/>
          <w:b/>
          <w:bCs/>
          <w:color w:val="C45911" w:themeColor="accent2" w:themeShade="BF"/>
          <w:sz w:val="24"/>
        </w:rPr>
        <w:t>三、</w:t>
      </w:r>
      <w:r w:rsidRPr="00250D1E">
        <w:rPr>
          <w:rFonts w:ascii="宋体" w:eastAsia="宋体" w:hAnsi="宋体" w:cs="宋体" w:hint="eastAsia"/>
          <w:b/>
          <w:bCs/>
          <w:color w:val="C45911" w:themeColor="accent2" w:themeShade="BF"/>
          <w:sz w:val="24"/>
        </w:rPr>
        <w:t>观点不一致怎么办—</w:t>
      </w:r>
      <w:proofErr w:type="gramStart"/>
      <w:r w:rsidRPr="00250D1E">
        <w:rPr>
          <w:rFonts w:ascii="宋体" w:eastAsia="宋体" w:hAnsi="宋体" w:cs="宋体" w:hint="eastAsia"/>
          <w:b/>
          <w:bCs/>
          <w:color w:val="C45911" w:themeColor="accent2" w:themeShade="BF"/>
          <w:sz w:val="24"/>
        </w:rPr>
        <w:t>综合综效的</w:t>
      </w:r>
      <w:proofErr w:type="gramEnd"/>
      <w:r w:rsidRPr="00250D1E">
        <w:rPr>
          <w:rFonts w:ascii="宋体" w:eastAsia="宋体" w:hAnsi="宋体" w:cs="宋体" w:hint="eastAsia"/>
          <w:b/>
          <w:bCs/>
          <w:color w:val="C45911" w:themeColor="accent2" w:themeShade="BF"/>
          <w:sz w:val="24"/>
        </w:rPr>
        <w:t>思维工具应用</w:t>
      </w:r>
    </w:p>
    <w:p w14:paraId="43B253E0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>1</w:t>
      </w: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 xml:space="preserve">. </w:t>
      </w: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>找到彼此差异点</w:t>
      </w:r>
    </w:p>
    <w:p w14:paraId="2B48A061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>2</w:t>
      </w: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 xml:space="preserve">. </w:t>
      </w: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>从差异点看到背后的价值点</w:t>
      </w:r>
    </w:p>
    <w:p w14:paraId="1C3D6136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>3</w:t>
      </w: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 xml:space="preserve">. </w:t>
      </w: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>提取价值点，实现融合</w:t>
      </w:r>
    </w:p>
    <w:p w14:paraId="79C72264" w14:textId="77777777" w:rsidR="006A699E" w:rsidRPr="00250D1E" w:rsidRDefault="00E8359E">
      <w:pPr>
        <w:pStyle w:val="a7"/>
        <w:spacing w:line="480" w:lineRule="exact"/>
        <w:ind w:left="420" w:firstLineChars="0" w:hanging="420"/>
        <w:rPr>
          <w:rFonts w:ascii="宋体" w:hAnsi="宋体" w:cs="宋体"/>
          <w:color w:val="000000" w:themeColor="text1"/>
          <w:sz w:val="24"/>
          <w:szCs w:val="24"/>
        </w:rPr>
      </w:pP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>4</w:t>
      </w: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 xml:space="preserve">. </w:t>
      </w:r>
      <w:r w:rsidRPr="00250D1E">
        <w:rPr>
          <w:rFonts w:ascii="宋体" w:hAnsi="宋体" w:cs="宋体" w:hint="eastAsia"/>
          <w:color w:val="000000" w:themeColor="text1"/>
          <w:sz w:val="24"/>
          <w:szCs w:val="24"/>
        </w:rPr>
        <w:t>沟通新方案，促成新共识</w:t>
      </w:r>
    </w:p>
    <w:p w14:paraId="677F44FF" w14:textId="77777777" w:rsidR="006A699E" w:rsidRPr="00250D1E" w:rsidRDefault="00E8359E">
      <w:pPr>
        <w:spacing w:line="480" w:lineRule="exact"/>
        <w:rPr>
          <w:rFonts w:ascii="宋体" w:eastAsia="宋体" w:hAnsi="宋体" w:cs="宋体"/>
          <w:color w:val="000000"/>
          <w:sz w:val="24"/>
          <w:szCs w:val="24"/>
        </w:rPr>
      </w:pPr>
      <w:r w:rsidRPr="00250D1E">
        <w:rPr>
          <w:rFonts w:ascii="宋体" w:eastAsia="宋体" w:hAnsi="宋体" w:cs="宋体" w:hint="eastAsia"/>
          <w:b/>
          <w:bCs/>
          <w:color w:val="000000"/>
          <w:sz w:val="24"/>
          <w:szCs w:val="24"/>
        </w:rPr>
        <w:t>小组练习：</w:t>
      </w:r>
      <w:r w:rsidRPr="00250D1E">
        <w:rPr>
          <w:rFonts w:ascii="宋体" w:eastAsia="宋体" w:hAnsi="宋体" w:cs="宋体" w:hint="eastAsia"/>
          <w:color w:val="000000"/>
          <w:sz w:val="24"/>
          <w:szCs w:val="24"/>
        </w:rPr>
        <w:t>思维整合的策略</w:t>
      </w:r>
    </w:p>
    <w:p w14:paraId="06CFFB1D" w14:textId="7E663F72" w:rsidR="006A699E" w:rsidRPr="00250D1E" w:rsidRDefault="00E8359E" w:rsidP="00250D1E">
      <w:pPr>
        <w:spacing w:line="480" w:lineRule="exact"/>
        <w:rPr>
          <w:rFonts w:ascii="宋体" w:eastAsia="宋体" w:hAnsi="宋体" w:cs="宋体"/>
          <w:b/>
          <w:sz w:val="24"/>
          <w:szCs w:val="24"/>
        </w:rPr>
      </w:pPr>
      <w:bookmarkStart w:id="11" w:name="_Hlk155312770"/>
      <w:r w:rsidRPr="00250D1E">
        <w:rPr>
          <w:rFonts w:ascii="宋体" w:eastAsia="宋体" w:hAnsi="宋体" w:cs="宋体" w:hint="eastAsia"/>
          <w:b/>
          <w:sz w:val="24"/>
          <w:szCs w:val="24"/>
        </w:rPr>
        <w:t>章节成果：</w:t>
      </w:r>
      <w:r w:rsidRPr="00250D1E">
        <w:rPr>
          <w:rFonts w:ascii="宋体" w:eastAsia="宋体" w:hAnsi="宋体" w:cs="宋体" w:hint="eastAsia"/>
          <w:bCs/>
          <w:sz w:val="24"/>
          <w:szCs w:val="24"/>
        </w:rPr>
        <w:t>能针对</w:t>
      </w:r>
      <w:proofErr w:type="gramStart"/>
      <w:r w:rsidRPr="00250D1E">
        <w:rPr>
          <w:rFonts w:ascii="宋体" w:eastAsia="宋体" w:hAnsi="宋体" w:cs="宋体" w:hint="eastAsia"/>
          <w:bCs/>
          <w:sz w:val="24"/>
          <w:szCs w:val="24"/>
        </w:rPr>
        <w:t>职场关键</w:t>
      </w:r>
      <w:proofErr w:type="gramEnd"/>
      <w:r w:rsidRPr="00250D1E">
        <w:rPr>
          <w:rFonts w:ascii="宋体" w:eastAsia="宋体" w:hAnsi="宋体" w:cs="宋体" w:hint="eastAsia"/>
          <w:bCs/>
          <w:sz w:val="24"/>
          <w:szCs w:val="24"/>
        </w:rPr>
        <w:t>对象沟通目标，淡化互斥利益、</w:t>
      </w:r>
      <w:proofErr w:type="gramStart"/>
      <w:r w:rsidRPr="00250D1E">
        <w:rPr>
          <w:rFonts w:ascii="宋体" w:eastAsia="宋体" w:hAnsi="宋体" w:cs="宋体" w:hint="eastAsia"/>
          <w:bCs/>
          <w:sz w:val="24"/>
          <w:szCs w:val="24"/>
        </w:rPr>
        <w:t>强化共</w:t>
      </w:r>
      <w:proofErr w:type="gramEnd"/>
      <w:r w:rsidRPr="00250D1E">
        <w:rPr>
          <w:rFonts w:ascii="宋体" w:eastAsia="宋体" w:hAnsi="宋体" w:cs="宋体" w:hint="eastAsia"/>
          <w:bCs/>
          <w:sz w:val="24"/>
          <w:szCs w:val="24"/>
        </w:rPr>
        <w:t>赢利益、寻找差异利益，</w:t>
      </w:r>
      <w:proofErr w:type="gramStart"/>
      <w:r w:rsidRPr="00250D1E">
        <w:rPr>
          <w:rFonts w:ascii="宋体" w:eastAsia="宋体" w:hAnsi="宋体" w:cs="宋体" w:hint="eastAsia"/>
          <w:bCs/>
          <w:sz w:val="24"/>
          <w:szCs w:val="24"/>
        </w:rPr>
        <w:t>推进共识</w:t>
      </w:r>
      <w:proofErr w:type="gramEnd"/>
      <w:r w:rsidRPr="00250D1E">
        <w:rPr>
          <w:rFonts w:ascii="宋体" w:eastAsia="宋体" w:hAnsi="宋体" w:cs="宋体" w:hint="eastAsia"/>
          <w:bCs/>
          <w:sz w:val="24"/>
          <w:szCs w:val="24"/>
        </w:rPr>
        <w:t>的达成。</w:t>
      </w:r>
      <w:bookmarkEnd w:id="11"/>
    </w:p>
    <w:sectPr w:rsidR="006A699E" w:rsidRPr="00250D1E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9D779" w14:textId="77777777" w:rsidR="00A97AC1" w:rsidRDefault="00A97AC1" w:rsidP="00A97AC1">
      <w:r>
        <w:separator/>
      </w:r>
    </w:p>
  </w:endnote>
  <w:endnote w:type="continuationSeparator" w:id="0">
    <w:p w14:paraId="6492E126" w14:textId="77777777" w:rsidR="00A97AC1" w:rsidRDefault="00A97AC1" w:rsidP="00A97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D5A08" w14:textId="77777777" w:rsidR="00A97AC1" w:rsidRDefault="00A97AC1" w:rsidP="00A97AC1">
      <w:r>
        <w:separator/>
      </w:r>
    </w:p>
  </w:footnote>
  <w:footnote w:type="continuationSeparator" w:id="0">
    <w:p w14:paraId="10293098" w14:textId="77777777" w:rsidR="00A97AC1" w:rsidRDefault="00A97AC1" w:rsidP="00A97A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DA4YWNlYTdkYTU2MjhjMTlkMTM2ZDQ0NTU5ZmU1ZTUifQ=="/>
  </w:docVars>
  <w:rsids>
    <w:rsidRoot w:val="00D11102"/>
    <w:rsid w:val="00013A7A"/>
    <w:rsid w:val="0007247B"/>
    <w:rsid w:val="000E0584"/>
    <w:rsid w:val="001109EE"/>
    <w:rsid w:val="001C3D58"/>
    <w:rsid w:val="002379BF"/>
    <w:rsid w:val="00245D48"/>
    <w:rsid w:val="00250D1E"/>
    <w:rsid w:val="002533BC"/>
    <w:rsid w:val="00257522"/>
    <w:rsid w:val="003104A0"/>
    <w:rsid w:val="00311F47"/>
    <w:rsid w:val="003578BA"/>
    <w:rsid w:val="003B7A10"/>
    <w:rsid w:val="004126C9"/>
    <w:rsid w:val="00437068"/>
    <w:rsid w:val="004A1446"/>
    <w:rsid w:val="004C50D3"/>
    <w:rsid w:val="004E6EE6"/>
    <w:rsid w:val="00503719"/>
    <w:rsid w:val="0050787C"/>
    <w:rsid w:val="005C30BD"/>
    <w:rsid w:val="005F70DF"/>
    <w:rsid w:val="0063352A"/>
    <w:rsid w:val="00652A9C"/>
    <w:rsid w:val="00674ABF"/>
    <w:rsid w:val="006A26FC"/>
    <w:rsid w:val="006A699E"/>
    <w:rsid w:val="006B08D8"/>
    <w:rsid w:val="006F6378"/>
    <w:rsid w:val="00730169"/>
    <w:rsid w:val="00732519"/>
    <w:rsid w:val="00747360"/>
    <w:rsid w:val="007A68C5"/>
    <w:rsid w:val="007E4B4F"/>
    <w:rsid w:val="00835F6F"/>
    <w:rsid w:val="00843E20"/>
    <w:rsid w:val="008F57E9"/>
    <w:rsid w:val="009F34B1"/>
    <w:rsid w:val="00A11C2B"/>
    <w:rsid w:val="00A56B4A"/>
    <w:rsid w:val="00A76A99"/>
    <w:rsid w:val="00A97AC1"/>
    <w:rsid w:val="00AA1A74"/>
    <w:rsid w:val="00AB47D7"/>
    <w:rsid w:val="00AD11D7"/>
    <w:rsid w:val="00AF6143"/>
    <w:rsid w:val="00B30E36"/>
    <w:rsid w:val="00B4151C"/>
    <w:rsid w:val="00BB233E"/>
    <w:rsid w:val="00C657A4"/>
    <w:rsid w:val="00C91305"/>
    <w:rsid w:val="00C943BA"/>
    <w:rsid w:val="00D11102"/>
    <w:rsid w:val="00DC68A2"/>
    <w:rsid w:val="00DE3317"/>
    <w:rsid w:val="00E8359E"/>
    <w:rsid w:val="00E873A1"/>
    <w:rsid w:val="00EB6FB7"/>
    <w:rsid w:val="00ED12CA"/>
    <w:rsid w:val="00F433C5"/>
    <w:rsid w:val="00F6059F"/>
    <w:rsid w:val="00F7469D"/>
    <w:rsid w:val="00F87398"/>
    <w:rsid w:val="671A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7C8F87"/>
  <w15:docId w15:val="{8990A192-7AB7-48DD-8FC4-3DAE0F5AC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  <w:rPr>
      <w:rFonts w:ascii="Calibri" w:eastAsia="宋体" w:hAnsi="Calibri" w:cs="Times New Roman"/>
    </w:rPr>
  </w:style>
  <w:style w:type="paragraph" w:styleId="a8">
    <w:name w:val="No Spacing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455</Words>
  <Characters>2595</Characters>
  <Application>Microsoft Office Word</Application>
  <DocSecurity>0</DocSecurity>
  <Lines>21</Lines>
  <Paragraphs>6</Paragraphs>
  <ScaleCrop>false</ScaleCrop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28</cp:revision>
  <dcterms:created xsi:type="dcterms:W3CDTF">2021-06-14T04:34:00Z</dcterms:created>
  <dcterms:modified xsi:type="dcterms:W3CDTF">2024-04-17T02:15:00Z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8A6935A6C9B741EBB95E9A0DD426DF86_12</vt:lpwstr>
  </property>
</Properties>
</file>